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5A" w:rsidRPr="00D24B45" w:rsidRDefault="00D95A4A" w:rsidP="00FD3A5A">
      <w:pPr>
        <w:spacing w:line="64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95A4A">
        <w:rPr>
          <w:rFonts w:ascii="华文中宋" w:eastAsia="华文中宋" w:hAnsi="华文中宋" w:cs="Times New Roman"/>
          <w:b/>
          <w:sz w:val="36"/>
          <w:szCs w:val="36"/>
        </w:rPr>
        <w:t>2017中国</w:t>
      </w:r>
      <w:r w:rsidRPr="00D95A4A">
        <w:rPr>
          <w:rFonts w:ascii="华文中宋" w:eastAsia="华文中宋" w:hAnsi="华文中宋" w:cs="Times New Roman" w:hint="eastAsia"/>
          <w:b/>
          <w:sz w:val="36"/>
          <w:szCs w:val="36"/>
        </w:rPr>
        <w:t>彩票年会</w:t>
      </w:r>
    </w:p>
    <w:p w:rsidR="00FD3A5A" w:rsidRPr="00D24B45" w:rsidRDefault="00FD3A5A" w:rsidP="00FD3A5A">
      <w:pPr>
        <w:spacing w:line="64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24B45">
        <w:rPr>
          <w:rFonts w:ascii="华文中宋" w:eastAsia="华文中宋" w:hAnsi="华文中宋" w:cs="Times New Roman" w:hint="eastAsia"/>
          <w:b/>
          <w:sz w:val="36"/>
          <w:szCs w:val="36"/>
        </w:rPr>
        <w:t>邀</w:t>
      </w:r>
      <w:r w:rsidR="00D95A4A">
        <w:rPr>
          <w:rFonts w:ascii="华文中宋" w:eastAsia="华文中宋" w:hAnsi="华文中宋" w:cs="Times New Roman"/>
          <w:b/>
          <w:sz w:val="36"/>
          <w:szCs w:val="36"/>
        </w:rPr>
        <w:t xml:space="preserve">  </w:t>
      </w:r>
      <w:r w:rsidR="00D95A4A">
        <w:rPr>
          <w:rFonts w:ascii="华文中宋" w:eastAsia="华文中宋" w:hAnsi="华文中宋" w:cs="Times New Roman" w:hint="eastAsia"/>
          <w:b/>
          <w:sz w:val="36"/>
          <w:szCs w:val="36"/>
        </w:rPr>
        <w:t>请</w:t>
      </w:r>
      <w:r w:rsidR="00D95A4A">
        <w:rPr>
          <w:rFonts w:ascii="华文中宋" w:eastAsia="华文中宋" w:hAnsi="华文中宋" w:cs="Times New Roman"/>
          <w:b/>
          <w:sz w:val="36"/>
          <w:szCs w:val="36"/>
        </w:rPr>
        <w:t xml:space="preserve">  </w:t>
      </w:r>
      <w:r w:rsidR="00D95A4A">
        <w:rPr>
          <w:rFonts w:ascii="华文中宋" w:eastAsia="华文中宋" w:hAnsi="华文中宋" w:cs="Times New Roman" w:hint="eastAsia"/>
          <w:b/>
          <w:sz w:val="36"/>
          <w:szCs w:val="36"/>
        </w:rPr>
        <w:t>函</w:t>
      </w:r>
    </w:p>
    <w:p w:rsidR="00FD3A5A" w:rsidRPr="00D24B45" w:rsidRDefault="00FD3A5A" w:rsidP="00FD3A5A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CE1153" w:rsidRPr="00D24B45" w:rsidRDefault="00D95A4A" w:rsidP="00CE115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95A4A">
        <w:rPr>
          <w:rFonts w:ascii="仿宋" w:eastAsia="仿宋" w:hAnsi="仿宋" w:cs="Times New Roman" w:hint="eastAsia"/>
          <w:b/>
          <w:sz w:val="32"/>
          <w:szCs w:val="32"/>
        </w:rPr>
        <w:t>尊敬的</w:t>
      </w:r>
      <w:r w:rsidRPr="00D95A4A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D95A4A">
        <w:rPr>
          <w:rFonts w:ascii="仿宋" w:eastAsia="仿宋" w:hAnsi="仿宋" w:cs="Times New Roman"/>
          <w:b/>
          <w:sz w:val="32"/>
          <w:szCs w:val="32"/>
          <w:u w:val="single"/>
        </w:rPr>
        <w:t xml:space="preserve">            </w:t>
      </w:r>
      <w:r w:rsidRPr="00D95A4A">
        <w:rPr>
          <w:rFonts w:ascii="仿宋" w:eastAsia="仿宋" w:hAnsi="仿宋" w:cs="Times New Roman" w:hint="eastAsia"/>
          <w:b/>
          <w:sz w:val="32"/>
          <w:szCs w:val="32"/>
          <w:u w:val="single"/>
        </w:rPr>
        <w:t>中心</w:t>
      </w:r>
      <w:r w:rsidRPr="00D95A4A">
        <w:rPr>
          <w:rFonts w:ascii="仿宋" w:eastAsia="仿宋" w:hAnsi="仿宋" w:cs="Times New Roman"/>
          <w:b/>
          <w:sz w:val="32"/>
          <w:szCs w:val="32"/>
          <w:u w:val="single"/>
        </w:rPr>
        <w:t xml:space="preserve"> </w:t>
      </w:r>
      <w:r w:rsidRPr="00D95A4A">
        <w:rPr>
          <w:rFonts w:ascii="仿宋" w:eastAsia="仿宋" w:hAnsi="仿宋" w:cs="Times New Roman" w:hint="eastAsia"/>
          <w:b/>
          <w:sz w:val="32"/>
          <w:szCs w:val="32"/>
        </w:rPr>
        <w:t>：</w:t>
      </w:r>
    </w:p>
    <w:p w:rsidR="00385CE1" w:rsidRPr="00D24B45" w:rsidRDefault="00D95A4A" w:rsidP="00746FA3">
      <w:pPr>
        <w:spacing w:line="360" w:lineRule="auto"/>
        <w:ind w:firstLine="57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您好！我们诚挚地邀请贵中心领导作为贵宾出席将于</w:t>
      </w:r>
      <w:r w:rsidRPr="00D95A4A">
        <w:rPr>
          <w:rFonts w:ascii="仿宋" w:eastAsia="仿宋" w:hAnsi="仿宋" w:cs="Times New Roman"/>
          <w:b/>
          <w:sz w:val="32"/>
          <w:szCs w:val="32"/>
          <w:u w:val="single"/>
        </w:rPr>
        <w:t>2017年12月13</w:t>
      </w:r>
      <w:r w:rsidRPr="00D95A4A">
        <w:rPr>
          <w:rFonts w:ascii="仿宋" w:eastAsia="仿宋" w:hAnsi="仿宋" w:cs="Times New Roman" w:hint="eastAsia"/>
          <w:b/>
          <w:sz w:val="32"/>
          <w:szCs w:val="32"/>
          <w:u w:val="single"/>
        </w:rPr>
        <w:t>日至</w:t>
      </w:r>
      <w:r w:rsidRPr="00D95A4A">
        <w:rPr>
          <w:rFonts w:ascii="仿宋" w:eastAsia="仿宋" w:hAnsi="仿宋" w:cs="Times New Roman"/>
          <w:b/>
          <w:sz w:val="32"/>
          <w:szCs w:val="32"/>
          <w:u w:val="single"/>
        </w:rPr>
        <w:t>14</w:t>
      </w:r>
      <w:r w:rsidRPr="00D95A4A">
        <w:rPr>
          <w:rFonts w:ascii="仿宋" w:eastAsia="仿宋" w:hAnsi="仿宋" w:cs="Times New Roman" w:hint="eastAsia"/>
          <w:b/>
          <w:sz w:val="32"/>
          <w:szCs w:val="32"/>
          <w:u w:val="single"/>
        </w:rPr>
        <w:t>日</w:t>
      </w:r>
      <w:r w:rsidRPr="00D95A4A">
        <w:rPr>
          <w:rFonts w:ascii="仿宋" w:eastAsia="仿宋" w:hAnsi="仿宋" w:cs="Times New Roman" w:hint="eastAsia"/>
          <w:sz w:val="32"/>
          <w:szCs w:val="32"/>
        </w:rPr>
        <w:t>在</w:t>
      </w:r>
      <w:r w:rsidRPr="00D95A4A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国家会议中心</w:t>
      </w:r>
      <w:r w:rsidR="00841705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(北京)</w:t>
      </w:r>
      <w:r w:rsidR="00BA3954">
        <w:rPr>
          <w:rFonts w:ascii="仿宋" w:eastAsia="仿宋" w:hAnsi="仿宋" w:cs="Times New Roman" w:hint="eastAsia"/>
          <w:sz w:val="32"/>
          <w:szCs w:val="32"/>
        </w:rPr>
        <w:t>举办</w:t>
      </w:r>
      <w:r w:rsidRPr="00D95A4A">
        <w:rPr>
          <w:rFonts w:ascii="仿宋" w:eastAsia="仿宋" w:hAnsi="仿宋" w:cs="Times New Roman" w:hint="eastAsia"/>
          <w:sz w:val="32"/>
          <w:szCs w:val="32"/>
        </w:rPr>
        <w:t>的</w:t>
      </w:r>
      <w:r w:rsidRPr="00D95A4A">
        <w:rPr>
          <w:rFonts w:ascii="仿宋" w:eastAsia="仿宋" w:hAnsi="仿宋" w:cs="Times New Roman"/>
          <w:b/>
          <w:sz w:val="32"/>
          <w:szCs w:val="32"/>
        </w:rPr>
        <w:t>2017中国彩票年会</w:t>
      </w:r>
      <w:r w:rsidRPr="00D95A4A">
        <w:rPr>
          <w:rFonts w:ascii="仿宋" w:eastAsia="仿宋" w:hAnsi="仿宋" w:cs="Times New Roman" w:hint="eastAsia"/>
          <w:sz w:val="32"/>
          <w:szCs w:val="32"/>
        </w:rPr>
        <w:t>，你们的关注和参与将是对中国</w:t>
      </w:r>
      <w:proofErr w:type="gramStart"/>
      <w:r w:rsidRPr="00D95A4A">
        <w:rPr>
          <w:rFonts w:ascii="仿宋" w:eastAsia="仿宋" w:hAnsi="仿宋" w:cs="Times New Roman" w:hint="eastAsia"/>
          <w:sz w:val="32"/>
          <w:szCs w:val="32"/>
        </w:rPr>
        <w:t>彩票公益</w:t>
      </w:r>
      <w:proofErr w:type="gramEnd"/>
      <w:r w:rsidRPr="00D95A4A">
        <w:rPr>
          <w:rFonts w:ascii="仿宋" w:eastAsia="仿宋" w:hAnsi="仿宋" w:cs="Times New Roman" w:hint="eastAsia"/>
          <w:sz w:val="32"/>
          <w:szCs w:val="32"/>
        </w:rPr>
        <w:t>事业的最大支持！</w:t>
      </w:r>
      <w:r w:rsidRPr="00D95A4A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385CE1" w:rsidRPr="00D24B45" w:rsidRDefault="00D95A4A" w:rsidP="00492BB6">
      <w:pPr>
        <w:spacing w:line="360" w:lineRule="auto"/>
        <w:ind w:firstLineChars="250" w:firstLine="803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b/>
          <w:sz w:val="32"/>
          <w:szCs w:val="32"/>
        </w:rPr>
        <w:t>2017中国彩票年会</w:t>
      </w:r>
      <w:r w:rsidRPr="00D95A4A">
        <w:rPr>
          <w:rFonts w:ascii="仿宋" w:eastAsia="仿宋" w:hAnsi="仿宋" w:cs="Times New Roman" w:hint="eastAsia"/>
          <w:b/>
          <w:sz w:val="32"/>
          <w:szCs w:val="32"/>
        </w:rPr>
        <w:t>由《公益时报》社主办，中国社会工作联合会彩票工作委员会协办，中华彩票专刊承办。</w:t>
      </w:r>
      <w:r w:rsidR="00BA3954" w:rsidRPr="00D95A4A">
        <w:rPr>
          <w:rFonts w:ascii="仿宋" w:eastAsia="仿宋" w:hAnsi="仿宋" w:cs="Times New Roman" w:hint="eastAsia"/>
          <w:sz w:val="32"/>
          <w:szCs w:val="32"/>
        </w:rPr>
        <w:t>在</w:t>
      </w:r>
      <w:r w:rsidR="00BA3954">
        <w:rPr>
          <w:rFonts w:ascii="仿宋" w:eastAsia="仿宋" w:hAnsi="仿宋" w:cs="Times New Roman" w:hint="eastAsia"/>
          <w:sz w:val="32"/>
          <w:szCs w:val="32"/>
        </w:rPr>
        <w:t>中国福利彩票发行三十周年之际，年会</w:t>
      </w:r>
      <w:r w:rsidR="00C47560">
        <w:rPr>
          <w:rFonts w:ascii="仿宋" w:eastAsia="仿宋" w:hAnsi="仿宋" w:cs="Times New Roman" w:hint="eastAsia"/>
          <w:sz w:val="32"/>
          <w:szCs w:val="32"/>
        </w:rPr>
        <w:t>将通过行业媒体专业视角在</w:t>
      </w:r>
      <w:r w:rsidRPr="00D95A4A">
        <w:rPr>
          <w:rFonts w:ascii="仿宋" w:eastAsia="仿宋" w:hAnsi="仿宋" w:cs="Times New Roman" w:hint="eastAsia"/>
          <w:sz w:val="32"/>
          <w:szCs w:val="32"/>
        </w:rPr>
        <w:t>渠</w:t>
      </w:r>
      <w:r w:rsidR="00214185">
        <w:rPr>
          <w:rFonts w:ascii="仿宋" w:eastAsia="仿宋" w:hAnsi="仿宋" w:cs="Times New Roman" w:hint="eastAsia"/>
          <w:sz w:val="32"/>
          <w:szCs w:val="32"/>
        </w:rPr>
        <w:t>道拓展、技术革新、营销宣传、公益担当等方面审视产业链。届时，年会</w:t>
      </w:r>
      <w:r w:rsidR="00C47560">
        <w:rPr>
          <w:rFonts w:ascii="仿宋" w:eastAsia="仿宋" w:hAnsi="仿宋" w:cs="Times New Roman" w:hint="eastAsia"/>
          <w:sz w:val="32"/>
          <w:szCs w:val="32"/>
        </w:rPr>
        <w:t>还</w:t>
      </w:r>
      <w:r w:rsidRPr="00D95A4A">
        <w:rPr>
          <w:rFonts w:ascii="仿宋" w:eastAsia="仿宋" w:hAnsi="仿宋" w:cs="Times New Roman" w:hint="eastAsia"/>
          <w:sz w:val="32"/>
          <w:szCs w:val="32"/>
        </w:rPr>
        <w:t>将</w:t>
      </w:r>
      <w:r w:rsidRPr="00D95A4A">
        <w:rPr>
          <w:rFonts w:ascii="仿宋" w:eastAsia="仿宋" w:hAnsi="仿宋" w:cs="Times New Roman"/>
          <w:sz w:val="32"/>
          <w:szCs w:val="32"/>
        </w:rPr>
        <w:t>发布彩票行业观察报告，</w:t>
      </w:r>
      <w:r w:rsidRPr="00D95A4A">
        <w:rPr>
          <w:rFonts w:ascii="仿宋" w:eastAsia="仿宋" w:hAnsi="仿宋" w:cs="Times New Roman" w:hint="eastAsia"/>
          <w:sz w:val="32"/>
          <w:szCs w:val="32"/>
        </w:rPr>
        <w:t>颁发“</w:t>
      </w:r>
      <w:r w:rsidR="003B381E" w:rsidRPr="00542241">
        <w:rPr>
          <w:rFonts w:ascii="仿宋" w:eastAsia="仿宋" w:hAnsi="仿宋" w:cs="Times New Roman" w:hint="eastAsia"/>
          <w:sz w:val="32"/>
          <w:szCs w:val="32"/>
        </w:rPr>
        <w:t>2</w:t>
      </w:r>
      <w:r w:rsidRPr="00542241">
        <w:rPr>
          <w:rFonts w:ascii="仿宋" w:eastAsia="仿宋" w:hAnsi="仿宋" w:cs="Times New Roman"/>
          <w:sz w:val="32"/>
          <w:szCs w:val="32"/>
        </w:rPr>
        <w:t>017</w:t>
      </w:r>
      <w:r w:rsidRPr="00542241">
        <w:rPr>
          <w:rFonts w:ascii="仿宋" w:eastAsia="仿宋" w:hAnsi="仿宋" w:cs="Times New Roman" w:hint="eastAsia"/>
          <w:sz w:val="32"/>
          <w:szCs w:val="32"/>
        </w:rPr>
        <w:t>中国</w:t>
      </w:r>
      <w:r w:rsidR="001A4AAA" w:rsidRPr="00542241">
        <w:rPr>
          <w:rFonts w:ascii="仿宋" w:eastAsia="仿宋" w:hAnsi="仿宋" w:cs="Times New Roman" w:hint="eastAsia"/>
          <w:sz w:val="32"/>
          <w:szCs w:val="32"/>
        </w:rPr>
        <w:t>彩票营销优秀案例奖</w:t>
      </w:r>
      <w:r w:rsidRPr="00542241">
        <w:rPr>
          <w:rFonts w:ascii="仿宋" w:eastAsia="仿宋" w:hAnsi="仿宋" w:cs="Times New Roman" w:hint="eastAsia"/>
          <w:sz w:val="32"/>
          <w:szCs w:val="32"/>
        </w:rPr>
        <w:t>”、“</w:t>
      </w:r>
      <w:r w:rsidR="003B381E" w:rsidRPr="00542241">
        <w:rPr>
          <w:rFonts w:ascii="仿宋" w:eastAsia="仿宋" w:hAnsi="仿宋" w:cs="Times New Roman" w:hint="eastAsia"/>
          <w:sz w:val="32"/>
          <w:szCs w:val="32"/>
        </w:rPr>
        <w:t>2017</w:t>
      </w:r>
      <w:r w:rsidRPr="00542241">
        <w:rPr>
          <w:rFonts w:ascii="仿宋" w:eastAsia="仿宋" w:hAnsi="仿宋" w:cs="Times New Roman" w:hint="eastAsia"/>
          <w:sz w:val="32"/>
          <w:szCs w:val="32"/>
        </w:rPr>
        <w:t>中国</w:t>
      </w:r>
      <w:r w:rsidR="001A4AAA" w:rsidRPr="00542241">
        <w:rPr>
          <w:rFonts w:ascii="仿宋" w:eastAsia="仿宋" w:hAnsi="仿宋" w:cs="Times New Roman" w:hint="eastAsia"/>
          <w:sz w:val="32"/>
          <w:szCs w:val="32"/>
        </w:rPr>
        <w:t>彩票公益项目优秀案例</w:t>
      </w:r>
      <w:r w:rsidRPr="00542241">
        <w:rPr>
          <w:rFonts w:ascii="仿宋" w:eastAsia="仿宋" w:hAnsi="仿宋" w:cs="Times New Roman" w:hint="eastAsia"/>
          <w:sz w:val="32"/>
          <w:szCs w:val="32"/>
        </w:rPr>
        <w:t>奖”与</w:t>
      </w:r>
      <w:r w:rsidRPr="00D95A4A">
        <w:rPr>
          <w:rFonts w:ascii="仿宋" w:eastAsia="仿宋" w:hAnsi="仿宋" w:cs="Times New Roman"/>
          <w:sz w:val="32"/>
          <w:szCs w:val="32"/>
        </w:rPr>
        <w:t xml:space="preserve"> </w:t>
      </w:r>
      <w:r w:rsidRPr="00542241">
        <w:rPr>
          <w:rFonts w:ascii="仿宋" w:eastAsia="仿宋" w:hAnsi="仿宋" w:cs="Times New Roman"/>
          <w:sz w:val="32"/>
          <w:szCs w:val="32"/>
        </w:rPr>
        <w:t>“2017</w:t>
      </w:r>
      <w:r w:rsidRPr="00542241">
        <w:rPr>
          <w:rFonts w:ascii="仿宋" w:eastAsia="仿宋" w:hAnsi="仿宋" w:cs="Times New Roman" w:hint="eastAsia"/>
          <w:sz w:val="32"/>
          <w:szCs w:val="32"/>
        </w:rPr>
        <w:t>中国</w:t>
      </w:r>
      <w:r w:rsidR="001A4AAA" w:rsidRPr="00542241">
        <w:rPr>
          <w:rFonts w:ascii="仿宋" w:eastAsia="仿宋" w:hAnsi="仿宋" w:cs="Times New Roman" w:hint="eastAsia"/>
          <w:sz w:val="32"/>
          <w:szCs w:val="32"/>
        </w:rPr>
        <w:t>彩票</w:t>
      </w:r>
      <w:r w:rsidRPr="00542241">
        <w:rPr>
          <w:rFonts w:ascii="仿宋" w:eastAsia="仿宋" w:hAnsi="仿宋" w:cs="Times New Roman" w:hint="eastAsia"/>
          <w:sz w:val="32"/>
          <w:szCs w:val="32"/>
        </w:rPr>
        <w:t>优秀</w:t>
      </w:r>
      <w:r w:rsidRPr="007376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传播奖</w:t>
      </w:r>
      <w:r w:rsidRPr="00542241">
        <w:rPr>
          <w:rFonts w:ascii="仿宋" w:eastAsia="仿宋" w:hAnsi="仿宋" w:cs="Times New Roman" w:hint="eastAsia"/>
          <w:sz w:val="32"/>
          <w:szCs w:val="32"/>
        </w:rPr>
        <w:t>”，</w:t>
      </w:r>
      <w:r w:rsidRPr="00D95A4A">
        <w:rPr>
          <w:rFonts w:ascii="仿宋" w:eastAsia="仿宋" w:hAnsi="仿宋" w:cs="Times New Roman" w:hint="eastAsia"/>
          <w:sz w:val="32"/>
          <w:szCs w:val="32"/>
        </w:rPr>
        <w:t>并就当前热点问题展开互动交流，希望借此提升中国彩票行业承担社会责任的能力，助力行业发展，</w:t>
      </w:r>
      <w:proofErr w:type="gramStart"/>
      <w:r w:rsidRPr="00D95A4A">
        <w:rPr>
          <w:rFonts w:ascii="仿宋" w:eastAsia="仿宋" w:hAnsi="仿宋" w:cs="Times New Roman" w:hint="eastAsia"/>
          <w:sz w:val="32"/>
          <w:szCs w:val="32"/>
        </w:rPr>
        <w:t>弘扬福彩文化</w:t>
      </w:r>
      <w:proofErr w:type="gramEnd"/>
      <w:r w:rsidRPr="00D95A4A">
        <w:rPr>
          <w:rFonts w:ascii="仿宋" w:eastAsia="仿宋" w:hAnsi="仿宋" w:cs="Times New Roman" w:hint="eastAsia"/>
          <w:sz w:val="32"/>
          <w:szCs w:val="32"/>
        </w:rPr>
        <w:t>，繁荣中国</w:t>
      </w:r>
      <w:proofErr w:type="gramStart"/>
      <w:r w:rsidRPr="00D95A4A">
        <w:rPr>
          <w:rFonts w:ascii="仿宋" w:eastAsia="仿宋" w:hAnsi="仿宋" w:cs="Times New Roman" w:hint="eastAsia"/>
          <w:sz w:val="32"/>
          <w:szCs w:val="32"/>
        </w:rPr>
        <w:t>彩票公益</w:t>
      </w:r>
      <w:proofErr w:type="gramEnd"/>
      <w:r w:rsidRPr="00D95A4A">
        <w:rPr>
          <w:rFonts w:ascii="仿宋" w:eastAsia="仿宋" w:hAnsi="仿宋" w:cs="Times New Roman" w:hint="eastAsia"/>
          <w:sz w:val="32"/>
          <w:szCs w:val="32"/>
        </w:rPr>
        <w:t>事业，积极推动行业健康发展。</w:t>
      </w:r>
    </w:p>
    <w:p w:rsidR="009A7F7D" w:rsidRPr="00D24B45" w:rsidRDefault="00D95A4A" w:rsidP="00BE795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 xml:space="preserve">    我们诚挚地邀请</w:t>
      </w:r>
      <w:r w:rsidRPr="00D95A4A">
        <w:rPr>
          <w:rFonts w:ascii="仿宋" w:eastAsia="仿宋" w:hAnsi="仿宋" w:cs="Times New Roman" w:hint="eastAsia"/>
          <w:sz w:val="32"/>
          <w:szCs w:val="32"/>
        </w:rPr>
        <w:t>贵中心相关负责人</w:t>
      </w:r>
      <w:r w:rsidRPr="00D95A4A">
        <w:rPr>
          <w:rFonts w:ascii="仿宋" w:eastAsia="仿宋" w:hAnsi="仿宋" w:cs="Times New Roman"/>
          <w:sz w:val="32"/>
          <w:szCs w:val="32"/>
        </w:rPr>
        <w:t>莅临活动现场</w:t>
      </w:r>
      <w:r w:rsidRPr="00D95A4A">
        <w:rPr>
          <w:rFonts w:ascii="仿宋" w:eastAsia="仿宋" w:hAnsi="仿宋" w:cs="Times New Roman" w:hint="eastAsia"/>
          <w:sz w:val="32"/>
          <w:szCs w:val="32"/>
        </w:rPr>
        <w:t>，你们的参与将</w:t>
      </w:r>
      <w:r w:rsidRPr="00D95A4A">
        <w:rPr>
          <w:rFonts w:ascii="仿宋" w:eastAsia="仿宋" w:hAnsi="仿宋" w:cs="Times New Roman"/>
          <w:sz w:val="32"/>
          <w:szCs w:val="32"/>
        </w:rPr>
        <w:t>是</w:t>
      </w:r>
      <w:r w:rsidRPr="00D95A4A">
        <w:rPr>
          <w:rFonts w:ascii="仿宋" w:eastAsia="仿宋" w:hAnsi="仿宋" w:cs="Times New Roman" w:hint="eastAsia"/>
          <w:sz w:val="32"/>
          <w:szCs w:val="32"/>
        </w:rPr>
        <w:t>对我们</w:t>
      </w:r>
      <w:r w:rsidRPr="00D95A4A">
        <w:rPr>
          <w:rFonts w:ascii="仿宋" w:eastAsia="仿宋" w:hAnsi="仿宋" w:cs="Times New Roman"/>
          <w:sz w:val="32"/>
          <w:szCs w:val="32"/>
        </w:rPr>
        <w:t>最大的肯定与激励。</w:t>
      </w:r>
    </w:p>
    <w:p w:rsidR="00894E81" w:rsidRPr="00D24B45" w:rsidRDefault="00D95A4A" w:rsidP="00894E81">
      <w:pPr>
        <w:spacing w:line="360" w:lineRule="auto"/>
        <w:ind w:firstLineChars="200" w:firstLine="643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D95A4A">
        <w:rPr>
          <w:rFonts w:ascii="仿宋" w:eastAsia="仿宋" w:hAnsi="仿宋" w:cs="Times New Roman" w:hint="eastAsia"/>
          <w:b/>
          <w:sz w:val="32"/>
          <w:szCs w:val="32"/>
        </w:rPr>
        <w:t>《公益时报》社</w:t>
      </w:r>
    </w:p>
    <w:p w:rsidR="00894E81" w:rsidRPr="00D24B45" w:rsidRDefault="00D95A4A" w:rsidP="00894E81">
      <w:pPr>
        <w:spacing w:line="360" w:lineRule="auto"/>
        <w:ind w:firstLineChars="200" w:firstLine="643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D95A4A">
        <w:rPr>
          <w:rFonts w:ascii="仿宋" w:eastAsia="仿宋" w:hAnsi="仿宋" w:cs="Times New Roman"/>
          <w:b/>
          <w:sz w:val="32"/>
          <w:szCs w:val="32"/>
        </w:rPr>
        <w:t>2017年10月30</w:t>
      </w:r>
      <w:r w:rsidRPr="00D95A4A">
        <w:rPr>
          <w:rFonts w:ascii="仿宋" w:eastAsia="仿宋" w:hAnsi="仿宋" w:cs="Times New Roman" w:hint="eastAsia"/>
          <w:b/>
          <w:sz w:val="32"/>
          <w:szCs w:val="32"/>
        </w:rPr>
        <w:t>日</w:t>
      </w:r>
    </w:p>
    <w:p w:rsidR="00017049" w:rsidRPr="00D24B45" w:rsidRDefault="00D95A4A" w:rsidP="00017049">
      <w:pPr>
        <w:spacing w:line="64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95A4A">
        <w:rPr>
          <w:rFonts w:ascii="华文中宋" w:eastAsia="华文中宋" w:hAnsi="华文中宋" w:cs="Times New Roman"/>
          <w:b/>
          <w:sz w:val="36"/>
          <w:szCs w:val="36"/>
        </w:rPr>
        <w:lastRenderedPageBreak/>
        <w:t>2017中国彩票年会</w:t>
      </w:r>
    </w:p>
    <w:p w:rsidR="00F94C91" w:rsidRPr="00D24B45" w:rsidRDefault="00D95A4A" w:rsidP="00017049">
      <w:pPr>
        <w:spacing w:line="64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95A4A">
        <w:rPr>
          <w:rFonts w:ascii="华文中宋" w:eastAsia="华文中宋" w:hAnsi="华文中宋" w:cs="Times New Roman" w:hint="eastAsia"/>
          <w:b/>
          <w:sz w:val="36"/>
          <w:szCs w:val="36"/>
        </w:rPr>
        <w:t>议程</w:t>
      </w:r>
    </w:p>
    <w:p w:rsidR="00017049" w:rsidRPr="00D24B45" w:rsidRDefault="00017049" w:rsidP="001C54C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40E59" w:rsidRPr="00D24B45" w:rsidRDefault="00D95A4A" w:rsidP="00440E5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为应</w:t>
      </w:r>
      <w:r w:rsidR="00A26D5E">
        <w:rPr>
          <w:rFonts w:ascii="仿宋" w:eastAsia="仿宋" w:hAnsi="仿宋" w:cs="Times New Roman" w:hint="eastAsia"/>
          <w:sz w:val="32"/>
          <w:szCs w:val="32"/>
        </w:rPr>
        <w:t>对</w:t>
      </w:r>
      <w:r w:rsidRPr="00D95A4A">
        <w:rPr>
          <w:rFonts w:ascii="仿宋" w:eastAsia="仿宋" w:hAnsi="仿宋" w:cs="Times New Roman" w:hint="eastAsia"/>
          <w:sz w:val="32"/>
          <w:szCs w:val="32"/>
        </w:rPr>
        <w:t>新时代</w:t>
      </w:r>
      <w:r w:rsidR="009A0A98">
        <w:rPr>
          <w:rFonts w:ascii="仿宋" w:eastAsia="仿宋" w:hAnsi="仿宋" w:cs="Times New Roman" w:hint="eastAsia"/>
          <w:sz w:val="32"/>
          <w:szCs w:val="32"/>
        </w:rPr>
        <w:t>对</w:t>
      </w:r>
      <w:r w:rsidRPr="00D95A4A">
        <w:rPr>
          <w:rFonts w:ascii="仿宋" w:eastAsia="仿宋" w:hAnsi="仿宋" w:cs="Times New Roman" w:hint="eastAsia"/>
          <w:sz w:val="32"/>
          <w:szCs w:val="32"/>
        </w:rPr>
        <w:t>彩票事业</w:t>
      </w:r>
      <w:r w:rsidR="009A0A98">
        <w:rPr>
          <w:rFonts w:ascii="仿宋" w:eastAsia="仿宋" w:hAnsi="仿宋" w:cs="Times New Roman" w:hint="eastAsia"/>
          <w:sz w:val="32"/>
          <w:szCs w:val="32"/>
        </w:rPr>
        <w:t>提出</w:t>
      </w:r>
      <w:r w:rsidRPr="00D95A4A">
        <w:rPr>
          <w:rFonts w:ascii="仿宋" w:eastAsia="仿宋" w:hAnsi="仿宋" w:cs="Times New Roman" w:hint="eastAsia"/>
          <w:sz w:val="32"/>
          <w:szCs w:val="32"/>
        </w:rPr>
        <w:t>的挑战，共同探讨未来之路，《公益时报》社联合中国社会工作联合会彩票工作委员举办</w:t>
      </w:r>
      <w:r w:rsidRPr="00D95A4A">
        <w:rPr>
          <w:rFonts w:ascii="仿宋" w:eastAsia="仿宋" w:hAnsi="仿宋" w:cs="Times New Roman"/>
          <w:sz w:val="32"/>
          <w:szCs w:val="32"/>
        </w:rPr>
        <w:t>2017</w:t>
      </w:r>
      <w:r w:rsidRPr="00D95A4A">
        <w:rPr>
          <w:rFonts w:ascii="仿宋" w:eastAsia="仿宋" w:hAnsi="仿宋" w:cs="Times New Roman" w:hint="eastAsia"/>
          <w:sz w:val="32"/>
          <w:szCs w:val="32"/>
        </w:rPr>
        <w:t>中国彩票年会，共话彩市。</w:t>
      </w:r>
    </w:p>
    <w:p w:rsidR="000858E7" w:rsidRPr="00D80D8F" w:rsidRDefault="00D95A4A" w:rsidP="000858E7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一、年会时间</w:t>
      </w:r>
    </w:p>
    <w:p w:rsidR="00C56891" w:rsidRDefault="00D95A4A" w:rsidP="000858E7">
      <w:pPr>
        <w:spacing w:line="360" w:lineRule="auto"/>
        <w:ind w:firstLine="57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 xml:space="preserve">2017 </w:t>
      </w:r>
      <w:r w:rsidRPr="00D95A4A">
        <w:rPr>
          <w:rFonts w:ascii="仿宋" w:eastAsia="仿宋" w:hAnsi="仿宋" w:cs="Times New Roman" w:hint="eastAsia"/>
          <w:sz w:val="32"/>
          <w:szCs w:val="32"/>
        </w:rPr>
        <w:t>年</w:t>
      </w:r>
      <w:r w:rsidRPr="00D95A4A">
        <w:rPr>
          <w:rFonts w:ascii="仿宋" w:eastAsia="仿宋" w:hAnsi="仿宋" w:cs="Times New Roman"/>
          <w:sz w:val="32"/>
          <w:szCs w:val="32"/>
        </w:rPr>
        <w:t>12月13</w:t>
      </w:r>
      <w:r w:rsidRPr="00D95A4A">
        <w:rPr>
          <w:rFonts w:ascii="仿宋" w:eastAsia="仿宋" w:hAnsi="仿宋" w:cs="Times New Roman" w:hint="eastAsia"/>
          <w:sz w:val="32"/>
          <w:szCs w:val="32"/>
        </w:rPr>
        <w:t>日至</w:t>
      </w:r>
      <w:r w:rsidRPr="00D95A4A">
        <w:rPr>
          <w:rFonts w:ascii="仿宋" w:eastAsia="仿宋" w:hAnsi="仿宋" w:cs="Times New Roman"/>
          <w:sz w:val="32"/>
          <w:szCs w:val="32"/>
        </w:rPr>
        <w:t>14</w:t>
      </w:r>
      <w:r w:rsidRPr="00D95A4A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E64D4" w:rsidRPr="00D80D8F" w:rsidRDefault="00D95A4A" w:rsidP="0033377D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二、年会地点</w:t>
      </w:r>
    </w:p>
    <w:p w:rsidR="001C2150" w:rsidRPr="00D24B45" w:rsidRDefault="00D95A4A" w:rsidP="00BE64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国家会议中心（北京）</w:t>
      </w:r>
    </w:p>
    <w:p w:rsidR="0033377D" w:rsidRPr="00D24B45" w:rsidRDefault="00D95A4A" w:rsidP="0033377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地址：</w:t>
      </w:r>
      <w:r w:rsidRPr="00D95A4A">
        <w:rPr>
          <w:rFonts w:ascii="仿宋" w:eastAsia="仿宋" w:hAnsi="仿宋" w:cs="Times New Roman"/>
          <w:sz w:val="32"/>
          <w:szCs w:val="32"/>
        </w:rPr>
        <w:t>朝阳区天辰东路7号(近8号线奥林匹克公园站)</w:t>
      </w:r>
    </w:p>
    <w:p w:rsidR="001D154E" w:rsidRPr="00D24B45" w:rsidRDefault="002F6DAD" w:rsidP="0033377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3810000" cy="2143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位置图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D8F" w:rsidRDefault="00D80D8F" w:rsidP="00BE64D4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BE64D4" w:rsidRPr="00D80D8F" w:rsidRDefault="00D95A4A" w:rsidP="00BE64D4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三、年会主题</w:t>
      </w:r>
    </w:p>
    <w:p w:rsidR="00DD1FD1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传承、创新、超越</w:t>
      </w:r>
    </w:p>
    <w:p w:rsidR="00BE64D4" w:rsidRPr="00D80D8F" w:rsidRDefault="00D95A4A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四、组织架构</w:t>
      </w:r>
    </w:p>
    <w:p w:rsidR="00BE64D4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主办单位：《公益时报》社</w:t>
      </w:r>
    </w:p>
    <w:p w:rsidR="00BE64D4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lastRenderedPageBreak/>
        <w:t>承办单位：中华彩票专刊</w:t>
      </w:r>
    </w:p>
    <w:p w:rsidR="00BE64D4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协办单位：中国社会工作联合会彩票工作委员会</w:t>
      </w:r>
    </w:p>
    <w:p w:rsidR="00BE64D4" w:rsidRPr="00D80D8F" w:rsidRDefault="00D95A4A" w:rsidP="00BE64D4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五、会议议程</w:t>
      </w:r>
    </w:p>
    <w:p w:rsidR="001E2E9F" w:rsidRPr="00D24B45" w:rsidRDefault="00D95A4A" w:rsidP="001E2E9F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12月12日：</w:t>
      </w:r>
      <w:r w:rsidRPr="00D95A4A">
        <w:rPr>
          <w:rFonts w:ascii="仿宋" w:eastAsia="仿宋" w:hAnsi="仿宋" w:cs="Times New Roman" w:hint="eastAsia"/>
          <w:sz w:val="32"/>
          <w:szCs w:val="32"/>
        </w:rPr>
        <w:t>报到</w:t>
      </w:r>
    </w:p>
    <w:p w:rsidR="00C17460" w:rsidRDefault="00D95A4A" w:rsidP="002F3BEF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 w:hint="eastAsia"/>
          <w:sz w:val="32"/>
          <w:szCs w:val="32"/>
        </w:rPr>
        <w:t>（当天将并行举办</w:t>
      </w:r>
      <w:r w:rsidRPr="00D95A4A">
        <w:rPr>
          <w:rFonts w:ascii="仿宋" w:eastAsia="仿宋" w:hAnsi="仿宋" w:cs="Times New Roman"/>
          <w:sz w:val="32"/>
          <w:szCs w:val="32"/>
        </w:rPr>
        <w:t>2017全国社区创新与发展大会暨全国</w:t>
      </w:r>
      <w:r w:rsidRPr="00D95A4A">
        <w:rPr>
          <w:rFonts w:ascii="仿宋" w:eastAsia="仿宋" w:hAnsi="仿宋" w:cs="Times New Roman" w:hint="eastAsia"/>
          <w:sz w:val="32"/>
          <w:szCs w:val="32"/>
        </w:rPr>
        <w:t>智慧社区建设博览会、</w:t>
      </w:r>
      <w:r w:rsidRPr="00D95A4A">
        <w:rPr>
          <w:rFonts w:ascii="仿宋" w:eastAsia="仿宋" w:hAnsi="仿宋" w:cs="Times New Roman"/>
          <w:sz w:val="32"/>
          <w:szCs w:val="32"/>
        </w:rPr>
        <w:t>2017中国公益年会</w:t>
      </w:r>
      <w:r w:rsidRPr="00D95A4A">
        <w:rPr>
          <w:rFonts w:ascii="仿宋" w:eastAsia="仿宋" w:hAnsi="仿宋" w:cs="Times New Roman" w:hint="eastAsia"/>
          <w:sz w:val="32"/>
          <w:szCs w:val="32"/>
        </w:rPr>
        <w:t>、企业社会责任</w:t>
      </w:r>
      <w:proofErr w:type="gramStart"/>
      <w:r w:rsidRPr="00D95A4A">
        <w:rPr>
          <w:rFonts w:ascii="仿宋" w:eastAsia="仿宋" w:hAnsi="仿宋" w:cs="Times New Roman" w:hint="eastAsia"/>
          <w:sz w:val="32"/>
          <w:szCs w:val="32"/>
        </w:rPr>
        <w:t>卓越奖</w:t>
      </w:r>
      <w:proofErr w:type="gramEnd"/>
      <w:r w:rsidRPr="00D95A4A">
        <w:rPr>
          <w:rFonts w:ascii="仿宋" w:eastAsia="仿宋" w:hAnsi="仿宋" w:cs="Times New Roman" w:hint="eastAsia"/>
          <w:sz w:val="32"/>
          <w:szCs w:val="32"/>
        </w:rPr>
        <w:t>发布会，可自由选择是否参加。）</w:t>
      </w:r>
    </w:p>
    <w:p w:rsidR="00C17460" w:rsidRDefault="00D95A4A" w:rsidP="00C17460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12月13日：2017中国彩票年会</w:t>
      </w:r>
    </w:p>
    <w:p w:rsidR="00C17460" w:rsidRPr="00D24B45" w:rsidRDefault="00C17460" w:rsidP="00C1746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Pr="00D95A4A">
        <w:rPr>
          <w:rFonts w:ascii="仿宋" w:eastAsia="仿宋" w:hAnsi="仿宋" w:cs="Times New Roman"/>
          <w:sz w:val="32"/>
          <w:szCs w:val="32"/>
        </w:rPr>
        <w:t>发布彩票行业观察报告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D03920">
        <w:rPr>
          <w:rFonts w:ascii="仿宋" w:eastAsia="仿宋" w:hAnsi="仿宋" w:cs="Times New Roman" w:hint="eastAsia"/>
          <w:sz w:val="32"/>
          <w:szCs w:val="32"/>
        </w:rPr>
        <w:t>各地</w:t>
      </w:r>
      <w:r w:rsidR="008975E1">
        <w:rPr>
          <w:rFonts w:ascii="仿宋" w:eastAsia="仿宋" w:hAnsi="仿宋" w:cs="Times New Roman" w:hint="eastAsia"/>
          <w:sz w:val="32"/>
          <w:szCs w:val="32"/>
        </w:rPr>
        <w:t>主题</w:t>
      </w:r>
      <w:r w:rsidR="00D03920">
        <w:rPr>
          <w:rFonts w:ascii="仿宋" w:eastAsia="仿宋" w:hAnsi="仿宋" w:cs="Times New Roman" w:hint="eastAsia"/>
          <w:sz w:val="32"/>
          <w:szCs w:val="32"/>
        </w:rPr>
        <w:t>分享</w:t>
      </w:r>
      <w:r>
        <w:rPr>
          <w:rFonts w:ascii="仿宋" w:eastAsia="仿宋" w:hAnsi="仿宋" w:cs="Times New Roman" w:hint="eastAsia"/>
          <w:sz w:val="32"/>
          <w:szCs w:val="32"/>
        </w:rPr>
        <w:t>、颁发</w:t>
      </w:r>
      <w:r w:rsidRPr="00542241">
        <w:rPr>
          <w:rFonts w:ascii="仿宋" w:eastAsia="仿宋" w:hAnsi="仿宋" w:cs="Times New Roman" w:hint="eastAsia"/>
          <w:sz w:val="32"/>
          <w:szCs w:val="32"/>
        </w:rPr>
        <w:t xml:space="preserve"> “</w:t>
      </w:r>
      <w:r w:rsidRPr="00542241">
        <w:rPr>
          <w:rFonts w:ascii="仿宋" w:eastAsia="仿宋" w:hAnsi="仿宋" w:cs="Times New Roman"/>
          <w:sz w:val="32"/>
          <w:szCs w:val="32"/>
        </w:rPr>
        <w:t>2017</w:t>
      </w:r>
      <w:r w:rsidRPr="00542241">
        <w:rPr>
          <w:rFonts w:ascii="仿宋" w:eastAsia="仿宋" w:hAnsi="仿宋" w:cs="Times New Roman" w:hint="eastAsia"/>
          <w:sz w:val="32"/>
          <w:szCs w:val="32"/>
        </w:rPr>
        <w:t>中国彩票营销优秀案例奖”、“</w:t>
      </w:r>
      <w:r w:rsidRPr="00542241">
        <w:rPr>
          <w:rFonts w:ascii="仿宋" w:eastAsia="仿宋" w:hAnsi="仿宋" w:cs="Times New Roman"/>
          <w:sz w:val="32"/>
          <w:szCs w:val="32"/>
        </w:rPr>
        <w:t>2017</w:t>
      </w:r>
      <w:r w:rsidRPr="00542241">
        <w:rPr>
          <w:rFonts w:ascii="仿宋" w:eastAsia="仿宋" w:hAnsi="仿宋" w:cs="Times New Roman" w:hint="eastAsia"/>
          <w:sz w:val="32"/>
          <w:szCs w:val="32"/>
        </w:rPr>
        <w:t>中国彩票公益项目优秀案例奖”</w:t>
      </w:r>
      <w:r>
        <w:rPr>
          <w:rFonts w:ascii="仿宋" w:eastAsia="仿宋" w:hAnsi="仿宋" w:cs="Times New Roman" w:hint="eastAsia"/>
          <w:sz w:val="32"/>
          <w:szCs w:val="32"/>
        </w:rPr>
        <w:t>与</w:t>
      </w:r>
      <w:r w:rsidRPr="00D95A4A">
        <w:rPr>
          <w:rFonts w:ascii="仿宋" w:eastAsia="仿宋" w:hAnsi="仿宋" w:cs="Times New Roman"/>
          <w:sz w:val="32"/>
          <w:szCs w:val="32"/>
        </w:rPr>
        <w:t xml:space="preserve"> </w:t>
      </w:r>
      <w:r w:rsidRPr="00D95A4A">
        <w:rPr>
          <w:rFonts w:ascii="仿宋" w:eastAsia="仿宋" w:hAnsi="仿宋" w:cs="Times New Roman" w:hint="eastAsia"/>
          <w:sz w:val="32"/>
          <w:szCs w:val="32"/>
        </w:rPr>
        <w:t>“</w:t>
      </w:r>
      <w:r w:rsidRPr="00D95A4A">
        <w:rPr>
          <w:rFonts w:ascii="仿宋" w:eastAsia="仿宋" w:hAnsi="仿宋" w:cs="Times New Roman"/>
          <w:sz w:val="32"/>
          <w:szCs w:val="32"/>
        </w:rPr>
        <w:t>2017</w:t>
      </w:r>
      <w:r>
        <w:rPr>
          <w:rFonts w:ascii="仿宋" w:eastAsia="仿宋" w:hAnsi="仿宋" w:cs="Times New Roman" w:hint="eastAsia"/>
          <w:sz w:val="32"/>
          <w:szCs w:val="32"/>
        </w:rPr>
        <w:t>中国彩票</w:t>
      </w:r>
      <w:r w:rsidRPr="00D95A4A">
        <w:rPr>
          <w:rFonts w:ascii="仿宋" w:eastAsia="仿宋" w:hAnsi="仿宋" w:cs="Times New Roman" w:hint="eastAsia"/>
          <w:sz w:val="32"/>
          <w:szCs w:val="32"/>
        </w:rPr>
        <w:t>优秀传播奖”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</w:p>
    <w:p w:rsidR="00BE64D4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12月14日：</w:t>
      </w:r>
      <w:r w:rsidRPr="00D95A4A">
        <w:rPr>
          <w:rFonts w:ascii="仿宋" w:eastAsia="仿宋" w:hAnsi="仿宋" w:cs="Times New Roman" w:hint="eastAsia"/>
          <w:sz w:val="32"/>
          <w:szCs w:val="32"/>
        </w:rPr>
        <w:t>参访北京地区福彩旗舰店</w:t>
      </w:r>
    </w:p>
    <w:p w:rsidR="00376CED" w:rsidRPr="00D24B45" w:rsidRDefault="00D95A4A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12月15日：离会</w:t>
      </w:r>
    </w:p>
    <w:p w:rsidR="0044089D" w:rsidRPr="00D24B45" w:rsidRDefault="0044089D" w:rsidP="00BE64D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0858E7" w:rsidRPr="00D80D8F" w:rsidRDefault="00D95A4A" w:rsidP="000858E7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六、参会回执</w:t>
      </w:r>
    </w:p>
    <w:p w:rsidR="0025271A" w:rsidRPr="00D24B45" w:rsidRDefault="0025271A" w:rsidP="00E31E55">
      <w:pPr>
        <w:spacing w:beforeLines="100" w:before="312" w:afterLines="50" w:after="156"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D24B45">
        <w:rPr>
          <w:rFonts w:ascii="华文中宋" w:eastAsia="华文中宋" w:hAnsi="华文中宋" w:cs="华文中宋" w:hint="eastAsia"/>
          <w:sz w:val="32"/>
          <w:szCs w:val="32"/>
        </w:rPr>
        <w:t>（</w:t>
      </w:r>
      <w:r w:rsidR="00D95A4A">
        <w:rPr>
          <w:rFonts w:ascii="华文中宋" w:eastAsia="华文中宋" w:hAnsi="华文中宋" w:cs="华文中宋"/>
          <w:sz w:val="32"/>
          <w:szCs w:val="32"/>
        </w:rPr>
        <w:t>2017）中国彩票年会参会回执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5"/>
        <w:gridCol w:w="1421"/>
        <w:gridCol w:w="2844"/>
      </w:tblGrid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性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别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民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手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地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A" w:rsidRPr="00D24B45" w:rsidRDefault="0025271A" w:rsidP="005D7463">
            <w:pPr>
              <w:spacing w:line="640" w:lineRule="exact"/>
              <w:jc w:val="center"/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lastRenderedPageBreak/>
              <w:t>参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加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6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□2017中国彩票年会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□2017中国公益年会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□2017全国社区创新与发展大会暨全国</w:t>
            </w:r>
            <w:r w:rsidR="00E227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智慧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社区建设博览会</w:t>
            </w:r>
          </w:p>
        </w:tc>
      </w:tr>
      <w:tr w:rsidR="00AE5F45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到达时间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航班或车次：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到达时间：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地点：</w:t>
            </w:r>
          </w:p>
          <w:p w:rsidR="0025271A" w:rsidRPr="00D24B45" w:rsidRDefault="00D95A4A" w:rsidP="005D7463">
            <w:pPr>
              <w:rPr>
                <w:rFonts w:ascii="仿宋_GB2312" w:eastAsia="仿宋_GB2312" w:hAnsi="华文中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航班或车次：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离会时间：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地点：</w:t>
            </w:r>
          </w:p>
        </w:tc>
      </w:tr>
      <w:tr w:rsidR="0025271A" w:rsidRPr="00D24B45" w:rsidTr="005E05EE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1A" w:rsidRPr="00D24B45" w:rsidRDefault="00D95A4A" w:rsidP="005D7463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备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注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1A" w:rsidRPr="00D24B45" w:rsidRDefault="00D95A4A" w:rsidP="005D7463">
            <w:pPr>
              <w:spacing w:line="360" w:lineRule="auto"/>
              <w:ind w:firstLineChars="196" w:firstLine="55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嘉宾往返交通与住宿费用自理。</w:t>
            </w:r>
          </w:p>
        </w:tc>
      </w:tr>
    </w:tbl>
    <w:p w:rsidR="00B31334" w:rsidRPr="00D24B45" w:rsidRDefault="00B31334" w:rsidP="002E105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1E58E8" w:rsidRPr="00D80D8F" w:rsidRDefault="00D95A4A" w:rsidP="002E1055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七、具体事项及</w:t>
      </w:r>
      <w:r w:rsidR="0061557D">
        <w:rPr>
          <w:rFonts w:ascii="仿宋" w:eastAsia="仿宋" w:hAnsi="仿宋" w:cs="Times New Roman" w:hint="eastAsia"/>
          <w:b/>
          <w:sz w:val="32"/>
          <w:szCs w:val="32"/>
        </w:rPr>
        <w:t>资料</w:t>
      </w:r>
      <w:r w:rsidRPr="00D80D8F">
        <w:rPr>
          <w:rFonts w:ascii="仿宋" w:eastAsia="仿宋" w:hAnsi="仿宋" w:cs="Times New Roman" w:hint="eastAsia"/>
          <w:b/>
          <w:sz w:val="32"/>
          <w:szCs w:val="32"/>
        </w:rPr>
        <w:t>回执见附件</w:t>
      </w:r>
    </w:p>
    <w:p w:rsidR="002E1055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1</w:t>
      </w:r>
      <w:r w:rsidRPr="00D95A4A">
        <w:rPr>
          <w:rFonts w:ascii="仿宋" w:eastAsia="仿宋" w:hAnsi="仿宋" w:cs="Times New Roman" w:hint="eastAsia"/>
          <w:sz w:val="32"/>
          <w:szCs w:val="32"/>
        </w:rPr>
        <w:t>、</w:t>
      </w:r>
      <w:r w:rsidR="00644FA9" w:rsidRPr="00542241">
        <w:rPr>
          <w:rFonts w:ascii="仿宋" w:eastAsia="仿宋" w:hAnsi="仿宋" w:cs="Times New Roman" w:hint="eastAsia"/>
          <w:sz w:val="32"/>
          <w:szCs w:val="32"/>
        </w:rPr>
        <w:t>“</w:t>
      </w:r>
      <w:r w:rsidR="00644FA9" w:rsidRPr="00542241">
        <w:rPr>
          <w:rFonts w:ascii="仿宋" w:eastAsia="仿宋" w:hAnsi="仿宋" w:cs="Times New Roman"/>
          <w:sz w:val="32"/>
          <w:szCs w:val="32"/>
        </w:rPr>
        <w:t>2017</w:t>
      </w:r>
      <w:r w:rsidR="00644FA9" w:rsidRPr="00542241">
        <w:rPr>
          <w:rFonts w:ascii="仿宋" w:eastAsia="仿宋" w:hAnsi="仿宋" w:cs="Times New Roman" w:hint="eastAsia"/>
          <w:sz w:val="32"/>
          <w:szCs w:val="32"/>
        </w:rPr>
        <w:t>中国彩票营销优秀案例奖”</w:t>
      </w:r>
      <w:r w:rsidRPr="00D95A4A">
        <w:rPr>
          <w:rFonts w:ascii="仿宋" w:eastAsia="仿宋" w:hAnsi="仿宋" w:cs="Times New Roman" w:hint="eastAsia"/>
          <w:sz w:val="32"/>
          <w:szCs w:val="32"/>
        </w:rPr>
        <w:t>推荐办法</w:t>
      </w:r>
    </w:p>
    <w:p w:rsidR="002E1055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2</w:t>
      </w:r>
      <w:r w:rsidRPr="00D95A4A">
        <w:rPr>
          <w:rFonts w:ascii="仿宋" w:eastAsia="仿宋" w:hAnsi="仿宋" w:cs="Times New Roman" w:hint="eastAsia"/>
          <w:sz w:val="32"/>
          <w:szCs w:val="32"/>
        </w:rPr>
        <w:t>、</w:t>
      </w:r>
      <w:r w:rsidR="00644FA9" w:rsidRPr="00542241">
        <w:rPr>
          <w:rFonts w:ascii="仿宋" w:eastAsia="仿宋" w:hAnsi="仿宋" w:cs="Times New Roman" w:hint="eastAsia"/>
          <w:sz w:val="32"/>
          <w:szCs w:val="32"/>
        </w:rPr>
        <w:t>“</w:t>
      </w:r>
      <w:r w:rsidR="00644FA9" w:rsidRPr="00542241">
        <w:rPr>
          <w:rFonts w:ascii="仿宋" w:eastAsia="仿宋" w:hAnsi="仿宋" w:cs="Times New Roman"/>
          <w:sz w:val="32"/>
          <w:szCs w:val="32"/>
        </w:rPr>
        <w:t>2017</w:t>
      </w:r>
      <w:r w:rsidR="00644FA9" w:rsidRPr="00542241">
        <w:rPr>
          <w:rFonts w:ascii="仿宋" w:eastAsia="仿宋" w:hAnsi="仿宋" w:cs="Times New Roman" w:hint="eastAsia"/>
          <w:sz w:val="32"/>
          <w:szCs w:val="32"/>
        </w:rPr>
        <w:t>中国彩票公益项目优秀案例奖”</w:t>
      </w:r>
      <w:r w:rsidRPr="00D95A4A">
        <w:rPr>
          <w:rFonts w:ascii="仿宋" w:eastAsia="仿宋" w:hAnsi="仿宋" w:cs="Times New Roman" w:hint="eastAsia"/>
          <w:sz w:val="32"/>
          <w:szCs w:val="32"/>
        </w:rPr>
        <w:t>推荐办法</w:t>
      </w:r>
    </w:p>
    <w:p w:rsidR="000156FA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Times New Roman"/>
          <w:sz w:val="32"/>
          <w:szCs w:val="32"/>
        </w:rPr>
        <w:t>3</w:t>
      </w:r>
      <w:r w:rsidRPr="00D95A4A">
        <w:rPr>
          <w:rFonts w:ascii="仿宋" w:eastAsia="仿宋" w:hAnsi="仿宋" w:cs="Times New Roman" w:hint="eastAsia"/>
          <w:sz w:val="32"/>
          <w:szCs w:val="32"/>
        </w:rPr>
        <w:t>、“</w:t>
      </w:r>
      <w:r w:rsidRPr="00D95A4A">
        <w:rPr>
          <w:rFonts w:ascii="仿宋" w:eastAsia="仿宋" w:hAnsi="仿宋" w:cs="Times New Roman"/>
          <w:sz w:val="32"/>
          <w:szCs w:val="32"/>
        </w:rPr>
        <w:t>2017</w:t>
      </w:r>
      <w:r w:rsidR="00280BA2">
        <w:rPr>
          <w:rFonts w:ascii="仿宋" w:eastAsia="仿宋" w:hAnsi="仿宋" w:cs="Times New Roman" w:hint="eastAsia"/>
          <w:sz w:val="32"/>
          <w:szCs w:val="32"/>
        </w:rPr>
        <w:t>中国彩票</w:t>
      </w:r>
      <w:r w:rsidRPr="00D95A4A">
        <w:rPr>
          <w:rFonts w:ascii="仿宋" w:eastAsia="仿宋" w:hAnsi="仿宋" w:cs="Times New Roman" w:hint="eastAsia"/>
          <w:sz w:val="32"/>
          <w:szCs w:val="32"/>
        </w:rPr>
        <w:t>优秀传播奖”推荐办法</w:t>
      </w:r>
    </w:p>
    <w:p w:rsidR="00B31334" w:rsidRPr="005B1A57" w:rsidRDefault="00B31334" w:rsidP="00BB43E4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B31334" w:rsidRPr="00D24B45" w:rsidRDefault="00B31334" w:rsidP="00BB43E4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376CED" w:rsidRPr="00D24B45" w:rsidRDefault="00D95A4A" w:rsidP="00376CED">
      <w:pPr>
        <w:spacing w:line="360" w:lineRule="auto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D95A4A">
        <w:rPr>
          <w:rFonts w:ascii="仿宋" w:eastAsia="仿宋" w:hAnsi="仿宋" w:cs="Times New Roman" w:hint="eastAsia"/>
          <w:b/>
          <w:sz w:val="32"/>
          <w:szCs w:val="32"/>
        </w:rPr>
        <w:t>《公益时报》社</w:t>
      </w:r>
    </w:p>
    <w:p w:rsidR="00376CED" w:rsidRPr="00D24B45" w:rsidRDefault="00D95A4A" w:rsidP="00376CED">
      <w:pPr>
        <w:spacing w:line="360" w:lineRule="auto"/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D95A4A">
        <w:rPr>
          <w:rFonts w:ascii="仿宋" w:eastAsia="仿宋" w:hAnsi="仿宋" w:cs="Times New Roman"/>
          <w:b/>
          <w:sz w:val="32"/>
          <w:szCs w:val="32"/>
        </w:rPr>
        <w:t>2017年10月30日</w:t>
      </w:r>
    </w:p>
    <w:p w:rsidR="0061557D" w:rsidRDefault="0061557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61557D" w:rsidRDefault="0061557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61557D" w:rsidRDefault="0061557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61557D" w:rsidRDefault="0061557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61557D" w:rsidRDefault="0061557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sz w:val="32"/>
          <w:szCs w:val="32"/>
        </w:rPr>
        <w:t>附件</w:t>
      </w:r>
      <w:r w:rsidRPr="00D95A4A">
        <w:rPr>
          <w:rFonts w:ascii="仿宋" w:eastAsia="仿宋" w:hAnsi="仿宋" w:cs="仿宋"/>
          <w:b/>
          <w:sz w:val="32"/>
          <w:szCs w:val="32"/>
        </w:rPr>
        <w:t>1</w:t>
      </w:r>
      <w:r w:rsidRPr="00D95A4A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BB43E4" w:rsidRPr="00D80D8F" w:rsidRDefault="00644FA9" w:rsidP="00BB43E4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542241">
        <w:rPr>
          <w:rFonts w:ascii="仿宋" w:eastAsia="仿宋" w:hAnsi="仿宋" w:cs="仿宋" w:hint="eastAsia"/>
          <w:b/>
          <w:sz w:val="32"/>
          <w:szCs w:val="32"/>
        </w:rPr>
        <w:t>“</w:t>
      </w:r>
      <w:r w:rsidRPr="00542241">
        <w:rPr>
          <w:rFonts w:ascii="仿宋" w:eastAsia="仿宋" w:hAnsi="仿宋" w:cs="仿宋"/>
          <w:b/>
          <w:sz w:val="32"/>
          <w:szCs w:val="32"/>
        </w:rPr>
        <w:t>2017</w:t>
      </w:r>
      <w:r w:rsidRPr="00542241">
        <w:rPr>
          <w:rFonts w:ascii="仿宋" w:eastAsia="仿宋" w:hAnsi="仿宋" w:cs="仿宋" w:hint="eastAsia"/>
          <w:b/>
          <w:sz w:val="32"/>
          <w:szCs w:val="32"/>
        </w:rPr>
        <w:t>中国彩票营销优秀案例奖”</w:t>
      </w:r>
      <w:r w:rsidR="00D95A4A" w:rsidRPr="00D80D8F">
        <w:rPr>
          <w:rFonts w:ascii="仿宋" w:eastAsia="仿宋" w:hAnsi="仿宋" w:cs="仿宋" w:hint="eastAsia"/>
          <w:b/>
          <w:sz w:val="32"/>
          <w:szCs w:val="32"/>
        </w:rPr>
        <w:t>推荐办法</w:t>
      </w:r>
    </w:p>
    <w:p w:rsidR="00B84F4D" w:rsidRPr="00D24B45" w:rsidRDefault="00B84F4D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lastRenderedPageBreak/>
        <w:t>为纪念中国福利彩票发行</w:t>
      </w:r>
      <w:r w:rsidR="00AB7D9B">
        <w:rPr>
          <w:rFonts w:ascii="仿宋" w:eastAsia="仿宋" w:hAnsi="仿宋" w:cs="仿宋" w:hint="eastAsia"/>
          <w:sz w:val="32"/>
          <w:szCs w:val="32"/>
        </w:rPr>
        <w:t>三十</w:t>
      </w:r>
      <w:r w:rsidRPr="00D95A4A">
        <w:rPr>
          <w:rFonts w:ascii="仿宋" w:eastAsia="仿宋" w:hAnsi="仿宋" w:cs="仿宋"/>
          <w:sz w:val="32"/>
          <w:szCs w:val="32"/>
        </w:rPr>
        <w:t>周年，</w:t>
      </w:r>
      <w:r w:rsidRPr="00D95A4A">
        <w:rPr>
          <w:rFonts w:ascii="仿宋" w:eastAsia="仿宋" w:hAnsi="仿宋" w:cs="仿宋" w:hint="eastAsia"/>
          <w:sz w:val="32"/>
          <w:szCs w:val="32"/>
        </w:rPr>
        <w:t>提升</w:t>
      </w:r>
      <w:proofErr w:type="gramStart"/>
      <w:r w:rsidR="00AB7D9B">
        <w:rPr>
          <w:rFonts w:ascii="仿宋" w:eastAsia="仿宋" w:hAnsi="仿宋" w:cs="仿宋" w:hint="eastAsia"/>
          <w:sz w:val="32"/>
          <w:szCs w:val="32"/>
        </w:rPr>
        <w:t>福彩</w:t>
      </w:r>
      <w:r w:rsidRPr="00D95A4A">
        <w:rPr>
          <w:rFonts w:ascii="仿宋" w:eastAsia="仿宋" w:hAnsi="仿宋" w:cs="仿宋" w:hint="eastAsia"/>
          <w:sz w:val="32"/>
          <w:szCs w:val="32"/>
        </w:rPr>
        <w:t>品牌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美誉度，《公益时报》社与中国社会工作联合会彩票工作委员会开展</w:t>
      </w:r>
      <w:r w:rsidR="00644FA9" w:rsidRPr="00542241">
        <w:rPr>
          <w:rFonts w:ascii="仿宋" w:eastAsia="仿宋" w:hAnsi="仿宋" w:cs="仿宋" w:hint="eastAsia"/>
          <w:sz w:val="32"/>
          <w:szCs w:val="32"/>
        </w:rPr>
        <w:t>“</w:t>
      </w:r>
      <w:r w:rsidR="00644FA9" w:rsidRPr="00542241">
        <w:rPr>
          <w:rFonts w:ascii="仿宋" w:eastAsia="仿宋" w:hAnsi="仿宋" w:cs="仿宋"/>
          <w:sz w:val="32"/>
          <w:szCs w:val="32"/>
        </w:rPr>
        <w:t>2017</w:t>
      </w:r>
      <w:r w:rsidR="00644FA9" w:rsidRPr="00542241">
        <w:rPr>
          <w:rFonts w:ascii="仿宋" w:eastAsia="仿宋" w:hAnsi="仿宋" w:cs="仿宋" w:hint="eastAsia"/>
          <w:sz w:val="32"/>
          <w:szCs w:val="32"/>
        </w:rPr>
        <w:t>中国彩票营销优秀案例奖”</w:t>
      </w:r>
      <w:r w:rsidRPr="00D95A4A">
        <w:rPr>
          <w:rFonts w:ascii="仿宋" w:eastAsia="仿宋" w:hAnsi="仿宋" w:cs="仿宋" w:hint="eastAsia"/>
          <w:sz w:val="32"/>
          <w:szCs w:val="32"/>
        </w:rPr>
        <w:t>评选活动，通过展示各地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福彩优秀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营销创新案例，分享宝贵经验，</w:t>
      </w:r>
      <w:r w:rsidR="00A61ADE">
        <w:rPr>
          <w:rFonts w:ascii="仿宋" w:eastAsia="仿宋" w:hAnsi="仿宋" w:cs="仿宋" w:hint="eastAsia"/>
          <w:sz w:val="32"/>
          <w:szCs w:val="32"/>
        </w:rPr>
        <w:t>共同</w:t>
      </w:r>
      <w:r w:rsidRPr="00D95A4A">
        <w:rPr>
          <w:rFonts w:ascii="仿宋" w:eastAsia="仿宋" w:hAnsi="仿宋" w:cs="仿宋" w:hint="eastAsia"/>
          <w:sz w:val="32"/>
          <w:szCs w:val="32"/>
        </w:rPr>
        <w:t>探讨在新环境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下</w:t>
      </w:r>
      <w:r w:rsidR="00A61ADE">
        <w:rPr>
          <w:rFonts w:ascii="仿宋" w:eastAsia="仿宋" w:hAnsi="仿宋" w:cs="仿宋" w:hint="eastAsia"/>
          <w:sz w:val="32"/>
          <w:szCs w:val="32"/>
        </w:rPr>
        <w:t>福彩</w:t>
      </w:r>
      <w:proofErr w:type="gramEnd"/>
      <w:r w:rsidR="00A61ADE">
        <w:rPr>
          <w:rFonts w:ascii="仿宋" w:eastAsia="仿宋" w:hAnsi="仿宋" w:cs="仿宋" w:hint="eastAsia"/>
          <w:sz w:val="32"/>
          <w:szCs w:val="32"/>
        </w:rPr>
        <w:t>事业的</w:t>
      </w:r>
      <w:r w:rsidRPr="00D95A4A">
        <w:rPr>
          <w:rFonts w:ascii="仿宋" w:eastAsia="仿宋" w:hAnsi="仿宋" w:cs="仿宋" w:hint="eastAsia"/>
          <w:sz w:val="32"/>
          <w:szCs w:val="32"/>
        </w:rPr>
        <w:t>发展策略。</w:t>
      </w:r>
    </w:p>
    <w:p w:rsidR="00AA52A9" w:rsidRPr="00D24B45" w:rsidRDefault="00AA52A9" w:rsidP="00AA52A9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="00D36E7A">
        <w:rPr>
          <w:rFonts w:ascii="仿宋" w:eastAsia="仿宋" w:hAnsi="仿宋" w:cs="仿宋" w:hint="eastAsia"/>
          <w:b/>
          <w:sz w:val="32"/>
          <w:szCs w:val="32"/>
        </w:rPr>
        <w:t>、评选</w:t>
      </w:r>
      <w:r w:rsidRPr="00D95A4A">
        <w:rPr>
          <w:rFonts w:ascii="仿宋" w:eastAsia="仿宋" w:hAnsi="仿宋" w:cs="仿宋" w:hint="eastAsia"/>
          <w:b/>
          <w:sz w:val="32"/>
          <w:szCs w:val="32"/>
        </w:rPr>
        <w:t>条件</w:t>
      </w:r>
    </w:p>
    <w:p w:rsidR="0072508E" w:rsidRDefault="0072508E" w:rsidP="00AA52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AA52A9" w:rsidRPr="00D95A4A">
        <w:rPr>
          <w:rFonts w:ascii="仿宋" w:eastAsia="仿宋" w:hAnsi="仿宋" w:cs="仿宋" w:hint="eastAsia"/>
          <w:sz w:val="32"/>
          <w:szCs w:val="32"/>
        </w:rPr>
        <w:t>各省、市、区（县）</w:t>
      </w:r>
      <w:proofErr w:type="gramStart"/>
      <w:r w:rsidR="00AA52A9" w:rsidRPr="00D95A4A">
        <w:rPr>
          <w:rFonts w:ascii="仿宋" w:eastAsia="仿宋" w:hAnsi="仿宋" w:cs="仿宋" w:hint="eastAsia"/>
          <w:sz w:val="32"/>
          <w:szCs w:val="32"/>
        </w:rPr>
        <w:t>福彩机构</w:t>
      </w:r>
      <w:proofErr w:type="gramEnd"/>
      <w:r w:rsidR="00AA52A9" w:rsidRPr="00D95A4A">
        <w:rPr>
          <w:rFonts w:ascii="仿宋" w:eastAsia="仿宋" w:hAnsi="仿宋" w:cs="仿宋" w:hint="eastAsia"/>
          <w:sz w:val="32"/>
          <w:szCs w:val="32"/>
        </w:rPr>
        <w:t>均可推荐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AA52A9" w:rsidRPr="00D24B45" w:rsidRDefault="0072508E" w:rsidP="00AA52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proofErr w:type="gramStart"/>
      <w:r w:rsidR="00AA52A9" w:rsidRPr="00D95A4A">
        <w:rPr>
          <w:rFonts w:ascii="仿宋" w:eastAsia="仿宋" w:hAnsi="仿宋" w:cs="仿宋" w:hint="eastAsia"/>
          <w:sz w:val="32"/>
          <w:szCs w:val="32"/>
        </w:rPr>
        <w:t>各彩种营销</w:t>
      </w:r>
      <w:proofErr w:type="gramEnd"/>
      <w:r w:rsidR="00AA52A9" w:rsidRPr="00D95A4A">
        <w:rPr>
          <w:rFonts w:ascii="仿宋" w:eastAsia="仿宋" w:hAnsi="仿宋" w:cs="仿宋" w:hint="eastAsia"/>
          <w:sz w:val="32"/>
          <w:szCs w:val="32"/>
        </w:rPr>
        <w:t>案例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EB4997">
        <w:rPr>
          <w:rFonts w:ascii="仿宋" w:eastAsia="仿宋" w:hAnsi="仿宋" w:cs="仿宋" w:hint="eastAsia"/>
          <w:sz w:val="32"/>
          <w:szCs w:val="32"/>
        </w:rPr>
        <w:t>需具有创新的营销方式、良好的社会反响</w:t>
      </w:r>
      <w:r w:rsidR="00AA52A9" w:rsidRPr="00D95A4A">
        <w:rPr>
          <w:rFonts w:ascii="仿宋" w:eastAsia="仿宋" w:hAnsi="仿宋" w:cs="仿宋" w:hint="eastAsia"/>
          <w:sz w:val="32"/>
          <w:szCs w:val="32"/>
        </w:rPr>
        <w:t>。</w:t>
      </w:r>
    </w:p>
    <w:p w:rsidR="00BB43E4" w:rsidRPr="00D24B45" w:rsidRDefault="002202D8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="00D95A4A" w:rsidRPr="00D95A4A">
        <w:rPr>
          <w:rFonts w:ascii="仿宋" w:eastAsia="仿宋" w:hAnsi="仿宋" w:cs="仿宋" w:hint="eastAsia"/>
          <w:b/>
          <w:sz w:val="32"/>
          <w:szCs w:val="32"/>
        </w:rPr>
        <w:t>、评选程序</w:t>
      </w:r>
    </w:p>
    <w:p w:rsidR="00BB43E4" w:rsidRPr="00D24B45" w:rsidRDefault="00314246" w:rsidP="00D2006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由《公益时报》社与中国社会工作联合会彩票工作委员会成立评审委员会，负责评审管理与监督工作，评选出</w:t>
      </w:r>
      <w:r w:rsidRPr="00542241">
        <w:rPr>
          <w:rFonts w:ascii="仿宋" w:eastAsia="仿宋" w:hAnsi="仿宋" w:cs="仿宋" w:hint="eastAsia"/>
          <w:sz w:val="32"/>
          <w:szCs w:val="32"/>
        </w:rPr>
        <w:t>“</w:t>
      </w:r>
      <w:r w:rsidRPr="00542241">
        <w:rPr>
          <w:rFonts w:ascii="仿宋" w:eastAsia="仿宋" w:hAnsi="仿宋" w:cs="仿宋"/>
          <w:sz w:val="32"/>
          <w:szCs w:val="32"/>
        </w:rPr>
        <w:t>2017</w:t>
      </w:r>
      <w:r w:rsidRPr="00542241">
        <w:rPr>
          <w:rFonts w:ascii="仿宋" w:eastAsia="仿宋" w:hAnsi="仿宋" w:cs="仿宋" w:hint="eastAsia"/>
          <w:sz w:val="32"/>
          <w:szCs w:val="32"/>
        </w:rPr>
        <w:t>中国彩票营销优秀案例奖”。</w:t>
      </w:r>
    </w:p>
    <w:p w:rsidR="00BB43E4" w:rsidRPr="00D24B45" w:rsidRDefault="002202D8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="00566244">
        <w:rPr>
          <w:rFonts w:ascii="仿宋" w:eastAsia="仿宋" w:hAnsi="仿宋" w:cs="仿宋" w:hint="eastAsia"/>
          <w:b/>
          <w:sz w:val="32"/>
          <w:szCs w:val="32"/>
        </w:rPr>
        <w:t>、评选时间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1</w:t>
      </w:r>
      <w:r w:rsidR="000A1724">
        <w:rPr>
          <w:rFonts w:ascii="仿宋" w:eastAsia="仿宋" w:hAnsi="仿宋" w:cs="仿宋"/>
          <w:sz w:val="32"/>
          <w:szCs w:val="32"/>
        </w:rPr>
        <w:t>、</w:t>
      </w:r>
      <w:r w:rsidRPr="00D95A4A">
        <w:rPr>
          <w:rFonts w:ascii="仿宋" w:eastAsia="仿宋" w:hAnsi="仿宋" w:cs="仿宋"/>
          <w:sz w:val="32"/>
          <w:szCs w:val="32"/>
        </w:rPr>
        <w:t>申报时间： 2017年11</w:t>
      </w:r>
      <w:r w:rsidRPr="00D95A4A">
        <w:rPr>
          <w:rFonts w:ascii="仿宋" w:eastAsia="仿宋" w:hAnsi="仿宋" w:cs="仿宋" w:hint="eastAsia"/>
          <w:sz w:val="32"/>
          <w:szCs w:val="32"/>
        </w:rPr>
        <w:t>月</w:t>
      </w:r>
      <w:r w:rsidRPr="00D95A4A">
        <w:rPr>
          <w:rFonts w:ascii="仿宋" w:eastAsia="仿宋" w:hAnsi="仿宋" w:cs="仿宋"/>
          <w:sz w:val="32"/>
          <w:szCs w:val="32"/>
        </w:rPr>
        <w:t>5</w:t>
      </w:r>
      <w:r w:rsidRPr="00D95A4A">
        <w:rPr>
          <w:rFonts w:ascii="仿宋" w:eastAsia="仿宋" w:hAnsi="仿宋" w:cs="仿宋" w:hint="eastAsia"/>
          <w:sz w:val="32"/>
          <w:szCs w:val="32"/>
        </w:rPr>
        <w:t>日—</w:t>
      </w:r>
      <w:r w:rsidRPr="00D95A4A">
        <w:rPr>
          <w:rFonts w:ascii="仿宋" w:eastAsia="仿宋" w:hAnsi="仿宋" w:cs="仿宋"/>
          <w:sz w:val="32"/>
          <w:szCs w:val="32"/>
        </w:rPr>
        <w:t>11月25</w:t>
      </w:r>
      <w:r w:rsidRPr="00D95A4A">
        <w:rPr>
          <w:rFonts w:ascii="仿宋" w:eastAsia="仿宋" w:hAnsi="仿宋" w:cs="仿宋" w:hint="eastAsia"/>
          <w:sz w:val="32"/>
          <w:szCs w:val="32"/>
        </w:rPr>
        <w:t>日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2、评审时间： 2017年11月30</w:t>
      </w:r>
      <w:r w:rsidRPr="00D95A4A">
        <w:rPr>
          <w:rFonts w:ascii="仿宋" w:eastAsia="仿宋" w:hAnsi="仿宋" w:cs="仿宋" w:hint="eastAsia"/>
          <w:sz w:val="32"/>
          <w:szCs w:val="32"/>
        </w:rPr>
        <w:t>日</w:t>
      </w:r>
    </w:p>
    <w:p w:rsidR="00BB43E4" w:rsidRPr="00D24B45" w:rsidRDefault="002202D8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 w:rsidR="00566244">
        <w:rPr>
          <w:rFonts w:ascii="仿宋" w:eastAsia="仿宋" w:hAnsi="仿宋" w:cs="仿宋" w:hint="eastAsia"/>
          <w:b/>
          <w:sz w:val="32"/>
          <w:szCs w:val="32"/>
        </w:rPr>
        <w:t>、</w:t>
      </w:r>
      <w:r w:rsidR="00D95A4A" w:rsidRPr="00D95A4A">
        <w:rPr>
          <w:rFonts w:ascii="仿宋" w:eastAsia="仿宋" w:hAnsi="仿宋" w:cs="仿宋" w:hint="eastAsia"/>
          <w:b/>
          <w:sz w:val="32"/>
          <w:szCs w:val="32"/>
        </w:rPr>
        <w:t>联系</w:t>
      </w:r>
      <w:r w:rsidR="00566244">
        <w:rPr>
          <w:rFonts w:ascii="仿宋" w:eastAsia="仿宋" w:hAnsi="仿宋" w:cs="仿宋" w:hint="eastAsia"/>
          <w:b/>
          <w:sz w:val="32"/>
          <w:szCs w:val="32"/>
        </w:rPr>
        <w:t>方式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联络人：李磊</w:t>
      </w:r>
    </w:p>
    <w:p w:rsidR="00BB43E4" w:rsidRDefault="00CA6D55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：</w:t>
      </w:r>
      <w:r w:rsidR="00D95A4A" w:rsidRPr="00D95A4A">
        <w:rPr>
          <w:rFonts w:ascii="仿宋" w:eastAsia="仿宋" w:hAnsi="仿宋" w:cs="仿宋"/>
          <w:sz w:val="32"/>
          <w:szCs w:val="32"/>
        </w:rPr>
        <w:t>15810836709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D95A4A" w:rsidRPr="00D95A4A">
        <w:rPr>
          <w:rFonts w:ascii="仿宋" w:eastAsia="仿宋" w:hAnsi="仿宋" w:cs="仿宋"/>
          <w:sz w:val="32"/>
          <w:szCs w:val="32"/>
        </w:rPr>
        <w:t>010-65931867</w:t>
      </w:r>
    </w:p>
    <w:p w:rsidR="00CA6D55" w:rsidRDefault="00CA6D55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r w:rsidRPr="00D95A4A">
        <w:rPr>
          <w:rFonts w:ascii="仿宋" w:eastAsia="仿宋" w:hAnsi="仿宋" w:cs="仿宋"/>
          <w:sz w:val="32"/>
          <w:szCs w:val="32"/>
        </w:rPr>
        <w:t>lilei@gongyishibao.com。</w:t>
      </w:r>
    </w:p>
    <w:p w:rsidR="00CA6D55" w:rsidRPr="00D24B45" w:rsidRDefault="00CA6D55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B43E4" w:rsidRPr="00D24B45" w:rsidRDefault="00BB43E4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6B6F" w:rsidRPr="00D24B45" w:rsidRDefault="00326B6F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6B6F" w:rsidRPr="00D24B45" w:rsidRDefault="00326B6F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6B6F" w:rsidRPr="00D24B45" w:rsidRDefault="00326B6F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6B6F" w:rsidRPr="00D24B45" w:rsidRDefault="00326B6F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6B6F" w:rsidRPr="00D24B45" w:rsidRDefault="00326B6F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87CE7" w:rsidRPr="00D24B45" w:rsidRDefault="00C87CE7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857C2" w:rsidRPr="00D24B45" w:rsidRDefault="00C857C2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666E7" w:rsidRDefault="00C666E7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6244" w:rsidRDefault="00566244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6244" w:rsidRDefault="00566244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6244" w:rsidRDefault="00566244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6244" w:rsidRPr="00D24B45" w:rsidRDefault="00566244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24B45" w:rsidRPr="00D24B45" w:rsidRDefault="00D24B45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24B45" w:rsidRPr="00D24B45" w:rsidRDefault="00D24B45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B43E4" w:rsidRPr="00D80D8F" w:rsidRDefault="00644FA9" w:rsidP="00542241">
      <w:pPr>
        <w:spacing w:line="360" w:lineRule="auto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542241">
        <w:rPr>
          <w:rFonts w:ascii="仿宋" w:eastAsia="仿宋" w:hAnsi="仿宋" w:cs="仿宋" w:hint="eastAsia"/>
          <w:b/>
          <w:sz w:val="32"/>
          <w:szCs w:val="32"/>
        </w:rPr>
        <w:t>“</w:t>
      </w:r>
      <w:r w:rsidRPr="00542241">
        <w:rPr>
          <w:rFonts w:ascii="仿宋" w:eastAsia="仿宋" w:hAnsi="仿宋" w:cs="仿宋"/>
          <w:b/>
          <w:sz w:val="32"/>
          <w:szCs w:val="32"/>
        </w:rPr>
        <w:t>2017</w:t>
      </w:r>
      <w:r w:rsidRPr="00542241">
        <w:rPr>
          <w:rFonts w:ascii="仿宋" w:eastAsia="仿宋" w:hAnsi="仿宋" w:cs="仿宋" w:hint="eastAsia"/>
          <w:b/>
          <w:sz w:val="32"/>
          <w:szCs w:val="32"/>
        </w:rPr>
        <w:t>中国彩票营销优秀案例奖”</w:t>
      </w:r>
      <w:r w:rsidR="00D95A4A" w:rsidRPr="00D80D8F">
        <w:rPr>
          <w:rFonts w:ascii="仿宋" w:eastAsia="仿宋" w:hAnsi="仿宋" w:cs="仿宋" w:hint="eastAsia"/>
          <w:b/>
          <w:sz w:val="32"/>
          <w:szCs w:val="32"/>
        </w:rPr>
        <w:t>评选申报推荐表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435"/>
        <w:gridCol w:w="1534"/>
        <w:gridCol w:w="3144"/>
      </w:tblGrid>
      <w:tr w:rsidR="00AE5F45" w:rsidRPr="00D24B45" w:rsidTr="00326B6F">
        <w:trPr>
          <w:trHeight w:val="306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24B45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案例名称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3E4" w:rsidRPr="00D24B45" w:rsidRDefault="00BB43E4" w:rsidP="00BB43E4">
            <w:pPr>
              <w:tabs>
                <w:tab w:val="left" w:pos="2040"/>
              </w:tabs>
              <w:spacing w:line="4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326B6F">
        <w:trPr>
          <w:trHeight w:val="11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起止时间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326B6F">
        <w:trPr>
          <w:trHeight w:val="741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42481E">
            <w:pPr>
              <w:spacing w:line="480" w:lineRule="auto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sz w:val="24"/>
                <w:szCs w:val="32"/>
              </w:rPr>
              <w:t>说明：请填写机构名称</w:t>
            </w:r>
          </w:p>
        </w:tc>
      </w:tr>
      <w:tr w:rsidR="00AE5F45" w:rsidRPr="00D24B45" w:rsidTr="00326B6F">
        <w:trPr>
          <w:trHeight w:val="181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所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在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spacing w:line="4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4B45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所</w:t>
            </w:r>
            <w:r w:rsidR="00D95A4A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  <w:r w:rsidR="00D95A4A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在</w:t>
            </w:r>
            <w:r w:rsidR="00D95A4A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  <w:r w:rsidR="00D95A4A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spacing w:line="4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326B6F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填报人姓名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4B45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tabs>
                <w:tab w:val="left" w:pos="2040"/>
              </w:tabs>
              <w:spacing w:line="4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326B6F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tabs>
                <w:tab w:val="left" w:pos="2040"/>
              </w:tabs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D24B45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QQ </w:t>
            </w:r>
            <w:r w:rsidR="00D95A4A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号</w:t>
            </w:r>
            <w:r w:rsidR="00D95A4A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  <w:r w:rsidR="00D95A4A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码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326B6F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AE5F45" w:rsidRPr="00D24B45" w:rsidTr="00326B6F">
        <w:trPr>
          <w:trHeight w:val="100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326B6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lastRenderedPageBreak/>
              <w:t>类别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B6F" w:rsidRPr="00D24B45" w:rsidRDefault="00BB43E4" w:rsidP="00DF21A1">
            <w:pPr>
              <w:spacing w:line="640" w:lineRule="exact"/>
              <w:ind w:firstLineChars="300" w:firstLine="84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D24B45">
              <w:rPr>
                <w:rFonts w:ascii="仿宋_GB2312" w:eastAsia="仿宋_GB2312" w:hAnsi="仿宋" w:cs="Times New Roman" w:hint="eastAsia"/>
                <w:sz w:val="28"/>
                <w:szCs w:val="32"/>
              </w:rPr>
              <w:t>□刮刮乐</w:t>
            </w:r>
            <w:r w:rsidR="00D95A4A"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       </w:t>
            </w:r>
            <w:r w:rsidR="00D95A4A">
              <w:rPr>
                <w:rFonts w:ascii="仿宋_GB2312" w:eastAsia="仿宋_GB2312" w:hAnsi="仿宋" w:cs="Times New Roman"/>
                <w:sz w:val="28"/>
                <w:szCs w:val="32"/>
              </w:rPr>
              <w:t>□</w:t>
            </w:r>
            <w:r w:rsidR="00D95A4A">
              <w:rPr>
                <w:rFonts w:ascii="仿宋_GB2312" w:eastAsia="仿宋_GB2312" w:hAnsi="仿宋" w:cs="Times New Roman"/>
                <w:sz w:val="28"/>
                <w:szCs w:val="32"/>
              </w:rPr>
              <w:t xml:space="preserve">快开游戏 </w:t>
            </w:r>
          </w:p>
          <w:p w:rsidR="00326B6F" w:rsidRPr="00D24B45" w:rsidRDefault="00D95A4A" w:rsidP="00DF21A1">
            <w:pPr>
              <w:spacing w:line="640" w:lineRule="exact"/>
              <w:ind w:firstLineChars="285" w:firstLine="798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□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3D游戏          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□双色球游戏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      </w:t>
            </w:r>
          </w:p>
          <w:p w:rsidR="00BB43E4" w:rsidRPr="00D24B45" w:rsidRDefault="00D95A4A" w:rsidP="00DF21A1">
            <w:pPr>
              <w:spacing w:line="640" w:lineRule="exact"/>
              <w:ind w:firstLineChars="285" w:firstLine="798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□</w:t>
            </w:r>
            <w:proofErr w:type="gramStart"/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七乐彩</w:t>
            </w:r>
            <w:proofErr w:type="gramEnd"/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游戏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  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□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其他     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AE5F45" w:rsidRPr="00D24B45" w:rsidTr="00326B6F">
        <w:trPr>
          <w:trHeight w:val="175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领域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4" w:rsidRPr="00D24B45" w:rsidRDefault="00D95A4A" w:rsidP="00DF21A1">
            <w:pPr>
              <w:spacing w:line="640" w:lineRule="exact"/>
              <w:ind w:firstLineChars="296" w:firstLine="829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□彩票促销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    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□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品牌营销        </w:t>
            </w:r>
          </w:p>
          <w:p w:rsidR="00BB43E4" w:rsidRPr="00D24B45" w:rsidRDefault="00D95A4A" w:rsidP="00DF21A1">
            <w:pPr>
              <w:spacing w:line="640" w:lineRule="exact"/>
              <w:ind w:firstLineChars="296" w:firstLine="82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□其他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/>
                <w:b/>
                <w:sz w:val="32"/>
                <w:szCs w:val="32"/>
              </w:rPr>
              <w:t xml:space="preserve">       </w:t>
            </w:r>
          </w:p>
        </w:tc>
      </w:tr>
      <w:tr w:rsidR="00AE5F45" w:rsidRPr="00D24B45" w:rsidTr="00326B6F">
        <w:trPr>
          <w:trHeight w:val="1725"/>
          <w:jc w:val="center"/>
        </w:trPr>
        <w:tc>
          <w:tcPr>
            <w:tcW w:w="2209" w:type="dxa"/>
            <w:vAlign w:val="center"/>
          </w:tcPr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概述</w:t>
            </w:r>
          </w:p>
        </w:tc>
        <w:tc>
          <w:tcPr>
            <w:tcW w:w="7113" w:type="dxa"/>
            <w:gridSpan w:val="3"/>
          </w:tcPr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4268DF" w:rsidRPr="00D24B45" w:rsidRDefault="004268DF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D95A4A" w:rsidP="00BB43E4">
            <w:pPr>
              <w:jc w:val="right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（可另附页）</w:t>
            </w:r>
          </w:p>
        </w:tc>
      </w:tr>
      <w:tr w:rsidR="00AE5F45" w:rsidRPr="00D24B45" w:rsidTr="00326B6F">
        <w:trPr>
          <w:trHeight w:val="1732"/>
          <w:jc w:val="center"/>
        </w:trPr>
        <w:tc>
          <w:tcPr>
            <w:tcW w:w="2209" w:type="dxa"/>
            <w:vAlign w:val="center"/>
          </w:tcPr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所在单位</w:t>
            </w:r>
          </w:p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推荐意见</w:t>
            </w:r>
          </w:p>
        </w:tc>
        <w:tc>
          <w:tcPr>
            <w:tcW w:w="7113" w:type="dxa"/>
            <w:gridSpan w:val="3"/>
          </w:tcPr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D95A4A" w:rsidP="00BB43E4">
            <w:pPr>
              <w:ind w:right="120"/>
              <w:jc w:val="right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单位（盖章）</w:t>
            </w:r>
          </w:p>
          <w:p w:rsidR="00BB43E4" w:rsidRPr="00D24B45" w:rsidRDefault="00D95A4A" w:rsidP="00BB43E4">
            <w:pPr>
              <w:ind w:right="120"/>
              <w:jc w:val="right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日</w:t>
            </w:r>
          </w:p>
        </w:tc>
      </w:tr>
      <w:tr w:rsidR="00BB43E4" w:rsidRPr="00D24B45" w:rsidTr="00326B6F">
        <w:trPr>
          <w:trHeight w:val="197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评审</w:t>
            </w:r>
          </w:p>
          <w:p w:rsidR="00BB43E4" w:rsidRPr="00D24B45" w:rsidRDefault="00D95A4A" w:rsidP="0059244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DF21A1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DF21A1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DF21A1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BB43E4" w:rsidP="00DF21A1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p w:rsidR="00BB43E4" w:rsidRPr="00D24B45" w:rsidRDefault="00D95A4A" w:rsidP="00DF21A1">
            <w:pPr>
              <w:jc w:val="left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 xml:space="preserve">                                   年    月    日</w:t>
            </w:r>
          </w:p>
        </w:tc>
      </w:tr>
    </w:tbl>
    <w:p w:rsidR="00BB43E4" w:rsidRPr="00D24B45" w:rsidRDefault="00BB43E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BB43E4" w:rsidRPr="00D24B45" w:rsidRDefault="00BB43E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7103" w:rsidRPr="00D24B45" w:rsidRDefault="00F27103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D24B45" w:rsidRPr="00D24B45" w:rsidRDefault="00D24B45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D24B45" w:rsidRDefault="00D24B45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D80D8F" w:rsidRDefault="00D80D8F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D80D8F" w:rsidRDefault="00D80D8F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D80D8F" w:rsidRPr="00D24B45" w:rsidRDefault="00D80D8F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sz w:val="32"/>
          <w:szCs w:val="32"/>
        </w:rPr>
        <w:t>附件</w:t>
      </w:r>
      <w:r w:rsidRPr="00D95A4A">
        <w:rPr>
          <w:rFonts w:ascii="仿宋" w:eastAsia="仿宋" w:hAnsi="仿宋" w:cs="仿宋"/>
          <w:b/>
          <w:sz w:val="32"/>
          <w:szCs w:val="32"/>
        </w:rPr>
        <w:t>2</w:t>
      </w:r>
      <w:r w:rsidRPr="00D95A4A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8503E6" w:rsidRPr="00D80D8F" w:rsidRDefault="00D95A4A" w:rsidP="00D80D8F">
      <w:pPr>
        <w:spacing w:line="360" w:lineRule="auto"/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 w:rsidRPr="00542241">
        <w:rPr>
          <w:rFonts w:ascii="仿宋" w:eastAsia="仿宋" w:hAnsi="仿宋" w:cs="宋体" w:hint="eastAsia"/>
          <w:b/>
          <w:sz w:val="32"/>
          <w:szCs w:val="32"/>
        </w:rPr>
        <w:t>“</w:t>
      </w:r>
      <w:r w:rsidR="007443F2" w:rsidRPr="00542241">
        <w:rPr>
          <w:rFonts w:ascii="仿宋" w:eastAsia="仿宋" w:hAnsi="仿宋" w:cs="宋体"/>
          <w:b/>
          <w:sz w:val="32"/>
          <w:szCs w:val="32"/>
        </w:rPr>
        <w:t>2017</w:t>
      </w:r>
      <w:r w:rsidR="007443F2" w:rsidRPr="00542241">
        <w:rPr>
          <w:rFonts w:ascii="仿宋" w:eastAsia="仿宋" w:hAnsi="仿宋" w:cs="宋体" w:hint="eastAsia"/>
          <w:b/>
          <w:sz w:val="32"/>
          <w:szCs w:val="32"/>
        </w:rPr>
        <w:t>中国彩票公益项目优秀案例奖”</w:t>
      </w:r>
      <w:r w:rsidRPr="00D80D8F">
        <w:rPr>
          <w:rFonts w:ascii="仿宋" w:eastAsia="仿宋" w:hAnsi="仿宋" w:cs="宋体" w:hint="eastAsia"/>
          <w:b/>
          <w:sz w:val="32"/>
          <w:szCs w:val="32"/>
        </w:rPr>
        <w:t>推荐办法</w:t>
      </w:r>
    </w:p>
    <w:p w:rsidR="00081888" w:rsidRDefault="00D95A4A" w:rsidP="00E37D5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自</w:t>
      </w:r>
      <w:r w:rsidRPr="00D95A4A">
        <w:rPr>
          <w:rFonts w:ascii="仿宋" w:eastAsia="仿宋" w:hAnsi="仿宋" w:cs="仿宋"/>
          <w:sz w:val="32"/>
          <w:szCs w:val="32"/>
        </w:rPr>
        <w:t>1987</w:t>
      </w:r>
      <w:r w:rsidRPr="00D95A4A">
        <w:rPr>
          <w:rFonts w:ascii="仿宋" w:eastAsia="仿宋" w:hAnsi="仿宋" w:cs="仿宋" w:hint="eastAsia"/>
          <w:sz w:val="32"/>
          <w:szCs w:val="32"/>
        </w:rPr>
        <w:t>年上市以来，中国福利彩票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D95A4A">
        <w:rPr>
          <w:rFonts w:ascii="仿宋" w:eastAsia="仿宋" w:hAnsi="仿宋" w:cs="仿宋"/>
          <w:sz w:val="32"/>
          <w:szCs w:val="32"/>
        </w:rPr>
        <w:t>“</w:t>
      </w:r>
      <w:r w:rsidRPr="00D95A4A">
        <w:rPr>
          <w:rFonts w:ascii="仿宋" w:eastAsia="仿宋" w:hAnsi="仿宋" w:cs="仿宋" w:hint="eastAsia"/>
          <w:sz w:val="32"/>
          <w:szCs w:val="32"/>
        </w:rPr>
        <w:t>扶老、助残、救孤、济困</w:t>
      </w:r>
      <w:r w:rsidRPr="00D95A4A">
        <w:rPr>
          <w:rFonts w:ascii="仿宋" w:eastAsia="仿宋" w:hAnsi="仿宋" w:cs="仿宋"/>
          <w:sz w:val="32"/>
          <w:szCs w:val="32"/>
        </w:rPr>
        <w:t>”</w:t>
      </w:r>
      <w:r w:rsidRPr="00D95A4A">
        <w:rPr>
          <w:rFonts w:ascii="仿宋" w:eastAsia="仿宋" w:hAnsi="仿宋" w:cs="仿宋" w:hint="eastAsia"/>
          <w:sz w:val="32"/>
          <w:szCs w:val="32"/>
        </w:rPr>
        <w:t>的发行宗旨，资助各类社会福利和公益慈善事业项目数以万计。</w:t>
      </w:r>
    </w:p>
    <w:p w:rsidR="00E37D55" w:rsidRPr="00D24B45" w:rsidRDefault="00812D69" w:rsidP="00E37D5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充分</w:t>
      </w:r>
      <w:r>
        <w:rPr>
          <w:rFonts w:ascii="仿宋" w:eastAsia="仿宋" w:hAnsi="仿宋" w:cs="仿宋" w:hint="eastAsia"/>
          <w:sz w:val="32"/>
          <w:szCs w:val="32"/>
        </w:rPr>
        <w:t>展示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福利彩票公益金使用的积极效果，</w:t>
      </w:r>
      <w:r>
        <w:rPr>
          <w:rFonts w:ascii="仿宋" w:eastAsia="仿宋" w:hAnsi="仿宋" w:cs="仿宋" w:hint="eastAsia"/>
          <w:sz w:val="32"/>
          <w:szCs w:val="32"/>
        </w:rPr>
        <w:t>进一步扩大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良好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社会</w:t>
      </w:r>
      <w:r>
        <w:rPr>
          <w:rFonts w:ascii="仿宋" w:eastAsia="仿宋" w:hAnsi="仿宋" w:cs="仿宋" w:hint="eastAsia"/>
          <w:sz w:val="32"/>
          <w:szCs w:val="32"/>
        </w:rPr>
        <w:t>影响力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，</w:t>
      </w:r>
      <w:r w:rsidR="00E37D55" w:rsidRPr="00D95A4A">
        <w:rPr>
          <w:rFonts w:ascii="仿宋" w:eastAsia="仿宋" w:hAnsi="仿宋" w:cs="仿宋" w:hint="eastAsia"/>
          <w:sz w:val="32"/>
          <w:szCs w:val="32"/>
        </w:rPr>
        <w:t>《公益时报》社与中国社会工作联合会彩票工作委员会开展</w:t>
      </w:r>
      <w:r w:rsidR="00E37D55" w:rsidRPr="00542241">
        <w:rPr>
          <w:rFonts w:ascii="仿宋" w:eastAsia="仿宋" w:hAnsi="仿宋" w:cs="仿宋" w:hint="eastAsia"/>
          <w:sz w:val="32"/>
          <w:szCs w:val="32"/>
        </w:rPr>
        <w:t>“</w:t>
      </w:r>
      <w:r w:rsidR="00E37D55" w:rsidRPr="00E37D55">
        <w:rPr>
          <w:rFonts w:ascii="仿宋" w:eastAsia="仿宋" w:hAnsi="仿宋" w:cs="仿宋"/>
          <w:sz w:val="32"/>
          <w:szCs w:val="32"/>
        </w:rPr>
        <w:t>2017</w:t>
      </w:r>
      <w:r w:rsidR="00E37D55" w:rsidRPr="00E37D55">
        <w:rPr>
          <w:rFonts w:ascii="仿宋" w:eastAsia="仿宋" w:hAnsi="仿宋" w:cs="仿宋" w:hint="eastAsia"/>
          <w:sz w:val="32"/>
          <w:szCs w:val="32"/>
        </w:rPr>
        <w:t>中国彩票公益项目优秀案例奖</w:t>
      </w:r>
      <w:r w:rsidR="00E37D55" w:rsidRPr="00542241">
        <w:rPr>
          <w:rFonts w:ascii="仿宋" w:eastAsia="仿宋" w:hAnsi="仿宋" w:cs="仿宋" w:hint="eastAsia"/>
          <w:sz w:val="32"/>
          <w:szCs w:val="32"/>
        </w:rPr>
        <w:t>”</w:t>
      </w:r>
      <w:r w:rsidR="00E37D55">
        <w:rPr>
          <w:rFonts w:ascii="仿宋" w:eastAsia="仿宋" w:hAnsi="仿宋" w:cs="仿宋" w:hint="eastAsia"/>
          <w:sz w:val="32"/>
          <w:szCs w:val="32"/>
        </w:rPr>
        <w:lastRenderedPageBreak/>
        <w:t>评选活动</w:t>
      </w:r>
      <w:r w:rsidR="00E37D55" w:rsidRPr="00D95A4A">
        <w:rPr>
          <w:rFonts w:ascii="仿宋" w:eastAsia="仿宋" w:hAnsi="仿宋" w:cs="仿宋" w:hint="eastAsia"/>
          <w:sz w:val="32"/>
          <w:szCs w:val="32"/>
        </w:rPr>
        <w:t>。</w:t>
      </w:r>
    </w:p>
    <w:p w:rsidR="00261E5D" w:rsidRDefault="00D36E7A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一、评选</w:t>
      </w:r>
      <w:r w:rsidR="00764CDF">
        <w:rPr>
          <w:rFonts w:ascii="仿宋" w:eastAsia="仿宋" w:hAnsi="仿宋" w:cs="仿宋" w:hint="eastAsia"/>
          <w:b/>
          <w:sz w:val="32"/>
          <w:szCs w:val="32"/>
        </w:rPr>
        <w:t>条件</w:t>
      </w:r>
    </w:p>
    <w:p w:rsidR="007F1C95" w:rsidRDefault="007F1C95" w:rsidP="00095E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各级福彩</w:t>
      </w:r>
      <w:proofErr w:type="gramEnd"/>
      <w:r w:rsidR="00764CDF">
        <w:rPr>
          <w:rFonts w:ascii="仿宋" w:eastAsia="仿宋" w:hAnsi="仿宋" w:cs="仿宋" w:hint="eastAsia"/>
          <w:sz w:val="32"/>
          <w:szCs w:val="32"/>
        </w:rPr>
        <w:t>机构</w:t>
      </w:r>
    </w:p>
    <w:p w:rsidR="00261E5D" w:rsidRDefault="007F1C95" w:rsidP="00095E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符合福利彩票</w:t>
      </w:r>
      <w:r w:rsidR="00D95A4A" w:rsidRPr="00D95A4A">
        <w:rPr>
          <w:rFonts w:ascii="仿宋" w:eastAsia="仿宋" w:hAnsi="仿宋" w:cs="仿宋"/>
          <w:sz w:val="32"/>
          <w:szCs w:val="32"/>
        </w:rPr>
        <w:t>“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扶老、助残、救孤、济困</w:t>
      </w:r>
      <w:r w:rsidR="00D95A4A" w:rsidRPr="00D95A4A">
        <w:rPr>
          <w:rFonts w:ascii="仿宋" w:eastAsia="仿宋" w:hAnsi="仿宋" w:cs="仿宋"/>
          <w:sz w:val="32"/>
          <w:szCs w:val="32"/>
        </w:rPr>
        <w:t>”</w:t>
      </w:r>
      <w:r w:rsidR="00764CDF">
        <w:rPr>
          <w:rFonts w:ascii="仿宋" w:eastAsia="仿宋" w:hAnsi="仿宋" w:cs="仿宋" w:hint="eastAsia"/>
          <w:sz w:val="32"/>
          <w:szCs w:val="32"/>
        </w:rPr>
        <w:t>发行宗旨的</w:t>
      </w:r>
      <w:proofErr w:type="gramStart"/>
      <w:r w:rsidR="00764CDF">
        <w:rPr>
          <w:rFonts w:ascii="仿宋" w:eastAsia="仿宋" w:hAnsi="仿宋" w:cs="仿宋" w:hint="eastAsia"/>
          <w:sz w:val="32"/>
          <w:szCs w:val="32"/>
        </w:rPr>
        <w:t>的福彩</w:t>
      </w:r>
      <w:proofErr w:type="gramEnd"/>
      <w:r w:rsidR="00D95A4A" w:rsidRPr="00D95A4A">
        <w:rPr>
          <w:rFonts w:ascii="仿宋" w:eastAsia="仿宋" w:hAnsi="仿宋" w:cs="仿宋" w:hint="eastAsia"/>
          <w:sz w:val="32"/>
          <w:szCs w:val="32"/>
        </w:rPr>
        <w:t>公益项目均可</w:t>
      </w:r>
      <w:r w:rsidR="00764CDF">
        <w:rPr>
          <w:rFonts w:ascii="仿宋" w:eastAsia="仿宋" w:hAnsi="仿宋" w:cs="仿宋" w:hint="eastAsia"/>
          <w:sz w:val="32"/>
          <w:szCs w:val="32"/>
        </w:rPr>
        <w:t>推荐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。</w:t>
      </w:r>
    </w:p>
    <w:p w:rsidR="00261E5D" w:rsidRDefault="00764CD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="00D95A4A" w:rsidRPr="00D95A4A">
        <w:rPr>
          <w:rFonts w:ascii="仿宋" w:eastAsia="仿宋" w:hAnsi="仿宋" w:cs="仿宋" w:hint="eastAsia"/>
          <w:b/>
          <w:sz w:val="32"/>
          <w:szCs w:val="32"/>
        </w:rPr>
        <w:t>、材料提交</w:t>
      </w:r>
    </w:p>
    <w:p w:rsidR="00A44DD2" w:rsidRPr="00D24B45" w:rsidRDefault="00D95A4A" w:rsidP="00A44DD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各级福彩中心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可推荐</w:t>
      </w:r>
      <w:r w:rsidRPr="00D95A4A">
        <w:rPr>
          <w:rFonts w:ascii="仿宋" w:eastAsia="仿宋" w:hAnsi="仿宋" w:cs="仿宋"/>
          <w:sz w:val="32"/>
          <w:szCs w:val="32"/>
        </w:rPr>
        <w:t>1-</w:t>
      </w:r>
      <w:proofErr w:type="gramStart"/>
      <w:r w:rsidRPr="00D95A4A">
        <w:rPr>
          <w:rFonts w:ascii="仿宋" w:eastAsia="仿宋" w:hAnsi="仿宋" w:cs="仿宋"/>
          <w:sz w:val="32"/>
          <w:szCs w:val="32"/>
        </w:rPr>
        <w:t>3个福彩公益金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项目参与评选。同时，需提供推荐理由，及该公益项目或活动所带来的社会影响和成果。</w:t>
      </w:r>
    </w:p>
    <w:p w:rsidR="0043645D" w:rsidRPr="00D24B45" w:rsidRDefault="00D95A4A" w:rsidP="0043645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材料呈现方式以视频为主，同时附一篇关于视频中所展示的公益项目或活动的文字介绍。</w:t>
      </w:r>
    </w:p>
    <w:p w:rsidR="00566244" w:rsidRDefault="00CC23DD" w:rsidP="00764CD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="00566244">
        <w:rPr>
          <w:rFonts w:ascii="仿宋" w:eastAsia="仿宋" w:hAnsi="仿宋" w:cs="仿宋" w:hint="eastAsia"/>
          <w:b/>
          <w:sz w:val="32"/>
          <w:szCs w:val="32"/>
        </w:rPr>
        <w:t>、评选程序</w:t>
      </w:r>
    </w:p>
    <w:p w:rsidR="00566244" w:rsidRPr="00D24B45" w:rsidRDefault="00566244" w:rsidP="0056624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《公益时报》将联合中国社会工作联合会彩票工作委员会成立评审委员会，对收集到的优秀公益金项目进行甄选，最后评选出</w:t>
      </w:r>
      <w:r w:rsidRPr="00542241">
        <w:rPr>
          <w:rFonts w:ascii="仿宋" w:eastAsia="仿宋" w:hAnsi="仿宋" w:cs="仿宋" w:hint="eastAsia"/>
          <w:sz w:val="32"/>
          <w:szCs w:val="32"/>
        </w:rPr>
        <w:t>“</w:t>
      </w:r>
      <w:r w:rsidRPr="00542241">
        <w:rPr>
          <w:rFonts w:ascii="仿宋" w:eastAsia="仿宋" w:hAnsi="仿宋" w:cs="仿宋"/>
          <w:sz w:val="32"/>
          <w:szCs w:val="32"/>
        </w:rPr>
        <w:t>2017</w:t>
      </w:r>
      <w:r w:rsidRPr="00542241">
        <w:rPr>
          <w:rFonts w:ascii="仿宋" w:eastAsia="仿宋" w:hAnsi="仿宋" w:cs="仿宋" w:hint="eastAsia"/>
          <w:sz w:val="32"/>
          <w:szCs w:val="32"/>
        </w:rPr>
        <w:t>中国彩票公益项目优秀案例奖”</w:t>
      </w:r>
      <w:r w:rsidRPr="00D95A4A">
        <w:rPr>
          <w:rFonts w:ascii="仿宋" w:eastAsia="仿宋" w:hAnsi="仿宋" w:cs="仿宋" w:hint="eastAsia"/>
          <w:sz w:val="32"/>
          <w:szCs w:val="32"/>
        </w:rPr>
        <w:t>，在</w:t>
      </w:r>
      <w:r w:rsidRPr="00D95A4A">
        <w:rPr>
          <w:rFonts w:ascii="仿宋" w:eastAsia="仿宋" w:hAnsi="仿宋" w:cs="仿宋"/>
          <w:sz w:val="32"/>
          <w:szCs w:val="32"/>
        </w:rPr>
        <w:t>2017</w:t>
      </w:r>
      <w:r w:rsidRPr="00D95A4A">
        <w:rPr>
          <w:rFonts w:ascii="仿宋" w:eastAsia="仿宋" w:hAnsi="仿宋" w:cs="仿宋" w:hint="eastAsia"/>
          <w:sz w:val="32"/>
          <w:szCs w:val="32"/>
        </w:rPr>
        <w:t>中国彩票年会上予以展示并颁奖。</w:t>
      </w:r>
    </w:p>
    <w:p w:rsidR="00566244" w:rsidRDefault="00566244" w:rsidP="00764CD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四、评选时间</w:t>
      </w:r>
    </w:p>
    <w:p w:rsidR="00764CDF" w:rsidRPr="00D24B45" w:rsidRDefault="00764CDF" w:rsidP="00764CD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1、材料提交：2017年11</w:t>
      </w:r>
      <w:r w:rsidRPr="00D95A4A">
        <w:rPr>
          <w:rFonts w:ascii="仿宋" w:eastAsia="仿宋" w:hAnsi="仿宋" w:cs="仿宋" w:hint="eastAsia"/>
          <w:sz w:val="32"/>
          <w:szCs w:val="32"/>
        </w:rPr>
        <w:t>月</w:t>
      </w:r>
      <w:r w:rsidRPr="00D95A4A">
        <w:rPr>
          <w:rFonts w:ascii="仿宋" w:eastAsia="仿宋" w:hAnsi="仿宋" w:cs="仿宋"/>
          <w:sz w:val="32"/>
          <w:szCs w:val="32"/>
        </w:rPr>
        <w:t>5日-2017年11月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 w:rsidRPr="00D95A4A">
        <w:rPr>
          <w:rFonts w:ascii="仿宋" w:eastAsia="仿宋" w:hAnsi="仿宋" w:cs="仿宋"/>
          <w:sz w:val="32"/>
          <w:szCs w:val="32"/>
        </w:rPr>
        <w:t>日</w:t>
      </w:r>
    </w:p>
    <w:p w:rsidR="00764CDF" w:rsidRDefault="00764CDF" w:rsidP="00764CD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2、评选时间：2017年1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D95A4A"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Pr="00D95A4A">
        <w:rPr>
          <w:rFonts w:ascii="仿宋" w:eastAsia="仿宋" w:hAnsi="仿宋" w:cs="仿宋"/>
          <w:sz w:val="32"/>
          <w:szCs w:val="32"/>
        </w:rPr>
        <w:t>日</w:t>
      </w:r>
    </w:p>
    <w:p w:rsidR="00566244" w:rsidRPr="00566244" w:rsidRDefault="00566244" w:rsidP="0056624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566244">
        <w:rPr>
          <w:rFonts w:ascii="仿宋" w:eastAsia="仿宋" w:hAnsi="仿宋" w:cs="仿宋" w:hint="eastAsia"/>
          <w:b/>
          <w:sz w:val="32"/>
          <w:szCs w:val="32"/>
        </w:rPr>
        <w:t>五、联系方式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联系人：李迎</w:t>
      </w:r>
      <w:r w:rsidRPr="00D95A4A">
        <w:rPr>
          <w:rFonts w:ascii="仿宋" w:eastAsia="仿宋" w:hAnsi="仿宋" w:cs="仿宋"/>
          <w:sz w:val="32"/>
          <w:szCs w:val="32"/>
        </w:rPr>
        <w:t xml:space="preserve">  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电话</w:t>
      </w:r>
      <w:r w:rsidR="004B13CE" w:rsidRPr="00D95A4A">
        <w:rPr>
          <w:rFonts w:ascii="仿宋" w:eastAsia="仿宋" w:hAnsi="仿宋" w:cs="仿宋" w:hint="eastAsia"/>
          <w:sz w:val="32"/>
          <w:szCs w:val="32"/>
        </w:rPr>
        <w:t>：</w:t>
      </w:r>
      <w:r w:rsidRPr="00D95A4A">
        <w:rPr>
          <w:rFonts w:ascii="仿宋" w:eastAsia="仿宋" w:hAnsi="仿宋" w:cs="仿宋"/>
          <w:sz w:val="32"/>
          <w:szCs w:val="32"/>
        </w:rPr>
        <w:t>13811270783</w:t>
      </w:r>
    </w:p>
    <w:p w:rsidR="00BB43E4" w:rsidRPr="00D24B45" w:rsidRDefault="00D95A4A" w:rsidP="00894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lastRenderedPageBreak/>
        <w:t>邮箱：</w:t>
      </w:r>
      <w:r w:rsidRPr="00D95A4A">
        <w:rPr>
          <w:rFonts w:ascii="仿宋" w:eastAsia="仿宋" w:hAnsi="仿宋" w:cs="仿宋"/>
          <w:sz w:val="32"/>
          <w:szCs w:val="32"/>
        </w:rPr>
        <w:t>liying@gongyishibao.com</w:t>
      </w:r>
    </w:p>
    <w:p w:rsidR="00C666E7" w:rsidRPr="00D24B45" w:rsidRDefault="00C666E7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Pr="00D24B45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Pr="00D24B45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Pr="00D24B45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Pr="00D24B45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Pr="00D24B45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4089D" w:rsidRDefault="0044089D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D80D8F" w:rsidRDefault="00D80D8F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D80D8F" w:rsidRPr="00D24B45" w:rsidRDefault="00D80D8F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B43E4" w:rsidRPr="00D80D8F" w:rsidRDefault="007443F2" w:rsidP="003B5E74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542241">
        <w:rPr>
          <w:rFonts w:ascii="仿宋" w:eastAsia="仿宋" w:hAnsi="仿宋" w:cs="仿宋" w:hint="eastAsia"/>
          <w:b/>
          <w:sz w:val="32"/>
          <w:szCs w:val="32"/>
        </w:rPr>
        <w:t>“</w:t>
      </w:r>
      <w:r w:rsidRPr="00542241">
        <w:rPr>
          <w:rFonts w:ascii="仿宋" w:eastAsia="仿宋" w:hAnsi="仿宋" w:cs="仿宋"/>
          <w:b/>
          <w:sz w:val="32"/>
          <w:szCs w:val="32"/>
        </w:rPr>
        <w:t>2017</w:t>
      </w:r>
      <w:r w:rsidRPr="00542241">
        <w:rPr>
          <w:rFonts w:ascii="仿宋" w:eastAsia="仿宋" w:hAnsi="仿宋" w:cs="仿宋" w:hint="eastAsia"/>
          <w:b/>
          <w:sz w:val="32"/>
          <w:szCs w:val="32"/>
        </w:rPr>
        <w:t>中国彩票公益项目优秀案例奖”</w:t>
      </w:r>
      <w:r w:rsidR="00D95A4A" w:rsidRPr="00D80D8F">
        <w:rPr>
          <w:rFonts w:ascii="仿宋" w:eastAsia="仿宋" w:hAnsi="仿宋" w:cs="仿宋" w:hint="eastAsia"/>
          <w:b/>
          <w:sz w:val="32"/>
          <w:szCs w:val="32"/>
        </w:rPr>
        <w:t>推荐表</w:t>
      </w:r>
      <w:r w:rsidR="00D95A4A" w:rsidRPr="00D80D8F">
        <w:rPr>
          <w:rFonts w:ascii="仿宋" w:eastAsia="仿宋" w:hAnsi="仿宋" w:cs="仿宋"/>
          <w:b/>
          <w:sz w:val="32"/>
          <w:szCs w:val="32"/>
        </w:rPr>
        <w:t xml:space="preserve"> </w:t>
      </w:r>
    </w:p>
    <w:tbl>
      <w:tblPr>
        <w:tblW w:w="90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"/>
        <w:gridCol w:w="2056"/>
        <w:gridCol w:w="452"/>
        <w:gridCol w:w="2239"/>
        <w:gridCol w:w="428"/>
        <w:gridCol w:w="847"/>
        <w:gridCol w:w="712"/>
        <w:gridCol w:w="2126"/>
        <w:gridCol w:w="84"/>
      </w:tblGrid>
      <w:tr w:rsidR="00AE5F45" w:rsidRPr="00D24B45" w:rsidTr="0018326C">
        <w:trPr>
          <w:gridAfter w:val="1"/>
          <w:wAfter w:w="84" w:type="dxa"/>
          <w:trHeight w:val="8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18326C">
        <w:trPr>
          <w:gridAfter w:val="1"/>
          <w:wAfter w:w="84" w:type="dxa"/>
          <w:trHeight w:val="8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公益金项目名称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577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1F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执行</w:t>
            </w:r>
          </w:p>
          <w:p w:rsidR="00BB43E4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年份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18326C">
        <w:trPr>
          <w:gridAfter w:val="1"/>
          <w:wAfter w:w="84" w:type="dxa"/>
          <w:trHeight w:val="11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受助人群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BB43E4" w:rsidP="00BB43E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577A98">
        <w:trPr>
          <w:gridAfter w:val="1"/>
          <w:wAfter w:w="84" w:type="dxa"/>
          <w:trHeight w:val="89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F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通联地址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F" w:rsidRPr="00D24B45" w:rsidRDefault="00073F1F" w:rsidP="00073F1F">
            <w:pPr>
              <w:spacing w:line="6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F" w:rsidRPr="00D24B45" w:rsidRDefault="00D95A4A" w:rsidP="00073F1F">
            <w:pPr>
              <w:spacing w:line="6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F" w:rsidRPr="00D24B45" w:rsidRDefault="00073F1F" w:rsidP="00073F1F">
            <w:pPr>
              <w:spacing w:line="6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18326C">
        <w:trPr>
          <w:gridAfter w:val="1"/>
          <w:wAfter w:w="84" w:type="dxa"/>
          <w:trHeight w:val="2433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073F1F">
            <w:pPr>
              <w:spacing w:line="640" w:lineRule="exact"/>
              <w:ind w:firstLineChars="49" w:firstLine="157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项目概述：</w:t>
            </w:r>
          </w:p>
          <w:p w:rsidR="00BB43E4" w:rsidRPr="00D24B45" w:rsidRDefault="00BB43E4" w:rsidP="00BB43E4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73215" w:rsidRPr="00D24B45" w:rsidRDefault="00D95A4A" w:rsidP="00BB43E4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/>
                <w:sz w:val="32"/>
                <w:szCs w:val="32"/>
              </w:rPr>
              <w:t xml:space="preserve">                                   </w:t>
            </w:r>
          </w:p>
          <w:p w:rsidR="00073F1F" w:rsidRPr="00D24B45" w:rsidRDefault="00D95A4A" w:rsidP="00BB43E4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/>
                <w:sz w:val="32"/>
                <w:szCs w:val="32"/>
              </w:rPr>
              <w:t xml:space="preserve">             </w:t>
            </w:r>
          </w:p>
          <w:p w:rsidR="00BB43E4" w:rsidRPr="00D24B45" w:rsidRDefault="00D95A4A" w:rsidP="00073F1F">
            <w:pPr>
              <w:spacing w:line="360" w:lineRule="auto"/>
              <w:ind w:firstLineChars="50" w:firstLine="14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lastRenderedPageBreak/>
              <w:t>（可另附页）</w:t>
            </w:r>
          </w:p>
        </w:tc>
      </w:tr>
      <w:tr w:rsidR="00AE5F45" w:rsidRPr="00D24B45" w:rsidTr="0018326C">
        <w:trPr>
          <w:gridAfter w:val="1"/>
          <w:wAfter w:w="84" w:type="dxa"/>
          <w:trHeight w:val="2185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073F1F">
            <w:pPr>
              <w:spacing w:line="640" w:lineRule="exact"/>
              <w:ind w:firstLineChars="49" w:firstLine="157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推荐理由：</w:t>
            </w:r>
          </w:p>
          <w:p w:rsidR="00573215" w:rsidRPr="00D24B45" w:rsidRDefault="00573215" w:rsidP="00073F1F">
            <w:pPr>
              <w:spacing w:line="640" w:lineRule="exact"/>
              <w:ind w:firstLineChars="49" w:firstLine="157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573215" w:rsidRPr="00D24B45" w:rsidRDefault="00573215" w:rsidP="00073F1F">
            <w:pPr>
              <w:spacing w:line="640" w:lineRule="exact"/>
              <w:ind w:firstLineChars="49" w:firstLine="157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573215" w:rsidRPr="00D24B45" w:rsidRDefault="00573215" w:rsidP="00573215">
            <w:pPr>
              <w:spacing w:line="6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18326C">
        <w:tblPrEx>
          <w:jc w:val="center"/>
        </w:tblPrEx>
        <w:trPr>
          <w:gridBefore w:val="1"/>
          <w:wBefore w:w="71" w:type="dxa"/>
          <w:trHeight w:val="2297"/>
          <w:jc w:val="center"/>
        </w:trPr>
        <w:tc>
          <w:tcPr>
            <w:tcW w:w="2508" w:type="dxa"/>
            <w:gridSpan w:val="2"/>
            <w:vAlign w:val="center"/>
          </w:tcPr>
          <w:p w:rsidR="00073F1F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所在单位</w:t>
            </w:r>
          </w:p>
          <w:p w:rsidR="00BB43E4" w:rsidRPr="00D24B45" w:rsidRDefault="00D95A4A" w:rsidP="00073F1F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推荐意见</w:t>
            </w:r>
          </w:p>
        </w:tc>
        <w:tc>
          <w:tcPr>
            <w:tcW w:w="6436" w:type="dxa"/>
            <w:gridSpan w:val="6"/>
          </w:tcPr>
          <w:p w:rsidR="00BB43E4" w:rsidRPr="00D24B45" w:rsidRDefault="00BB43E4" w:rsidP="00BB43E4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BB43E4" w:rsidP="00BB43E4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D95A4A" w:rsidP="00BB43E4">
            <w:pPr>
              <w:ind w:right="120"/>
              <w:jc w:val="right"/>
              <w:rPr>
                <w:rFonts w:ascii="仿宋" w:eastAsia="仿宋" w:hAnsi="仿宋" w:cs="仿宋"/>
                <w:sz w:val="28"/>
                <w:szCs w:val="32"/>
              </w:rPr>
            </w:pPr>
            <w:r w:rsidRPr="00D95A4A">
              <w:rPr>
                <w:rFonts w:ascii="仿宋" w:eastAsia="仿宋" w:hAnsi="仿宋" w:cs="仿宋" w:hint="eastAsia"/>
                <w:sz w:val="28"/>
                <w:szCs w:val="32"/>
              </w:rPr>
              <w:t>单位（盖章）</w:t>
            </w:r>
          </w:p>
          <w:p w:rsidR="00BB43E4" w:rsidRPr="00D24B45" w:rsidRDefault="00D95A4A" w:rsidP="00BB43E4">
            <w:pPr>
              <w:ind w:right="120"/>
              <w:jc w:val="right"/>
              <w:rPr>
                <w:rFonts w:ascii="仿宋" w:eastAsia="仿宋" w:hAnsi="仿宋" w:cs="仿宋"/>
                <w:sz w:val="28"/>
                <w:szCs w:val="32"/>
              </w:rPr>
            </w:pPr>
            <w:r w:rsidRPr="00D95A4A">
              <w:rPr>
                <w:rFonts w:ascii="仿宋" w:eastAsia="仿宋" w:hAnsi="仿宋" w:cs="仿宋" w:hint="eastAsia"/>
                <w:sz w:val="28"/>
                <w:szCs w:val="32"/>
              </w:rPr>
              <w:t>年</w:t>
            </w:r>
            <w:r w:rsidRPr="00D95A4A">
              <w:rPr>
                <w:rFonts w:ascii="仿宋" w:eastAsia="仿宋" w:hAnsi="仿宋" w:cs="仿宋"/>
                <w:sz w:val="28"/>
                <w:szCs w:val="32"/>
              </w:rPr>
              <w:t xml:space="preserve">    </w:t>
            </w:r>
            <w:r w:rsidRPr="00D95A4A">
              <w:rPr>
                <w:rFonts w:ascii="仿宋" w:eastAsia="仿宋" w:hAnsi="仿宋" w:cs="仿宋" w:hint="eastAsia"/>
                <w:sz w:val="28"/>
                <w:szCs w:val="32"/>
              </w:rPr>
              <w:t>月</w:t>
            </w:r>
            <w:r w:rsidRPr="00D95A4A">
              <w:rPr>
                <w:rFonts w:ascii="仿宋" w:eastAsia="仿宋" w:hAnsi="仿宋" w:cs="仿宋"/>
                <w:sz w:val="28"/>
                <w:szCs w:val="32"/>
              </w:rPr>
              <w:t xml:space="preserve">    </w:t>
            </w:r>
            <w:r w:rsidRPr="00D95A4A">
              <w:rPr>
                <w:rFonts w:ascii="仿宋" w:eastAsia="仿宋" w:hAnsi="仿宋" w:cs="仿宋" w:hint="eastAsia"/>
                <w:sz w:val="28"/>
                <w:szCs w:val="32"/>
              </w:rPr>
              <w:t>日</w:t>
            </w:r>
          </w:p>
        </w:tc>
      </w:tr>
      <w:tr w:rsidR="00AE5F45" w:rsidRPr="00D24B45" w:rsidTr="0018326C">
        <w:tblPrEx>
          <w:jc w:val="center"/>
        </w:tblPrEx>
        <w:trPr>
          <w:gridBefore w:val="1"/>
          <w:wBefore w:w="71" w:type="dxa"/>
          <w:trHeight w:val="2332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5" w:rsidRPr="00D24B45" w:rsidRDefault="00D95A4A" w:rsidP="00573215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评审</w:t>
            </w:r>
          </w:p>
          <w:p w:rsidR="00BB43E4" w:rsidRPr="00D24B45" w:rsidRDefault="00D95A4A" w:rsidP="00573215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360" w:lineRule="exac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BB43E4" w:rsidP="00BB43E4">
            <w:pPr>
              <w:spacing w:line="360" w:lineRule="exac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BB43E4" w:rsidP="00BB43E4">
            <w:pPr>
              <w:spacing w:line="360" w:lineRule="exac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BB43E4" w:rsidRPr="00D24B45" w:rsidRDefault="00BB43E4" w:rsidP="00BB43E4">
            <w:pPr>
              <w:spacing w:line="360" w:lineRule="exact"/>
              <w:rPr>
                <w:rFonts w:ascii="仿宋" w:eastAsia="仿宋" w:hAnsi="仿宋" w:cs="仿宋"/>
                <w:sz w:val="28"/>
                <w:szCs w:val="32"/>
              </w:rPr>
            </w:pPr>
          </w:p>
          <w:p w:rsidR="00573215" w:rsidRPr="00D24B45" w:rsidRDefault="00D95A4A" w:rsidP="00573215">
            <w:pPr>
              <w:spacing w:line="360" w:lineRule="exact"/>
              <w:jc w:val="right"/>
              <w:rPr>
                <w:rFonts w:ascii="仿宋" w:eastAsia="仿宋" w:hAnsi="仿宋" w:cs="仿宋"/>
                <w:sz w:val="28"/>
                <w:szCs w:val="32"/>
              </w:rPr>
            </w:pPr>
            <w:r w:rsidRPr="00D95A4A">
              <w:rPr>
                <w:rFonts w:ascii="仿宋" w:eastAsia="仿宋" w:hAnsi="仿宋" w:cs="仿宋"/>
                <w:sz w:val="28"/>
                <w:szCs w:val="32"/>
              </w:rPr>
              <w:t xml:space="preserve">                                         </w:t>
            </w:r>
          </w:p>
          <w:p w:rsidR="00BB43E4" w:rsidRPr="00D24B45" w:rsidRDefault="00D95A4A" w:rsidP="00573215">
            <w:pPr>
              <w:spacing w:line="360" w:lineRule="exact"/>
              <w:jc w:val="right"/>
              <w:rPr>
                <w:rFonts w:ascii="仿宋" w:eastAsia="仿宋" w:hAnsi="仿宋" w:cs="仿宋"/>
                <w:sz w:val="28"/>
                <w:szCs w:val="32"/>
              </w:rPr>
            </w:pPr>
            <w:r w:rsidRPr="00D95A4A">
              <w:rPr>
                <w:rFonts w:ascii="仿宋" w:eastAsia="仿宋" w:hAnsi="仿宋" w:cs="仿宋"/>
                <w:sz w:val="28"/>
                <w:szCs w:val="32"/>
              </w:rPr>
              <w:t xml:space="preserve">   年    月    日</w:t>
            </w:r>
          </w:p>
        </w:tc>
      </w:tr>
    </w:tbl>
    <w:p w:rsidR="00BB43E4" w:rsidRPr="00D24B45" w:rsidRDefault="00BB43E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A3D1D" w:rsidRPr="00D24B45" w:rsidRDefault="009A3D1D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CA6D5C" w:rsidRPr="00D24B45" w:rsidRDefault="00CA6D5C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CA6D5C" w:rsidRDefault="00CA6D5C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9530B4" w:rsidRPr="00D24B45" w:rsidRDefault="009530B4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293730" w:rsidRPr="00D24B45" w:rsidRDefault="00293730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sz w:val="32"/>
          <w:szCs w:val="32"/>
        </w:rPr>
        <w:t>附件</w:t>
      </w:r>
      <w:r w:rsidRPr="00D95A4A">
        <w:rPr>
          <w:rFonts w:ascii="仿宋" w:eastAsia="仿宋" w:hAnsi="仿宋" w:cs="仿宋"/>
          <w:b/>
          <w:sz w:val="32"/>
          <w:szCs w:val="32"/>
        </w:rPr>
        <w:t>3</w:t>
      </w:r>
      <w:r w:rsidRPr="00D95A4A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BB43E4" w:rsidRPr="00D80D8F" w:rsidRDefault="00D95A4A" w:rsidP="00BB43E4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D80D8F">
        <w:rPr>
          <w:rFonts w:ascii="仿宋" w:eastAsia="仿宋" w:hAnsi="仿宋" w:cs="Times New Roman" w:hint="eastAsia"/>
          <w:b/>
          <w:sz w:val="32"/>
          <w:szCs w:val="32"/>
        </w:rPr>
        <w:t>“</w:t>
      </w:r>
      <w:r w:rsidRPr="00D80D8F">
        <w:rPr>
          <w:rFonts w:ascii="仿宋" w:eastAsia="仿宋" w:hAnsi="仿宋" w:cs="Times New Roman"/>
          <w:b/>
          <w:sz w:val="32"/>
          <w:szCs w:val="32"/>
        </w:rPr>
        <w:t>2017</w:t>
      </w:r>
      <w:r w:rsidR="003260D8">
        <w:rPr>
          <w:rFonts w:ascii="仿宋" w:eastAsia="仿宋" w:hAnsi="仿宋" w:cs="Times New Roman" w:hint="eastAsia"/>
          <w:b/>
          <w:sz w:val="32"/>
          <w:szCs w:val="32"/>
        </w:rPr>
        <w:t>中国彩票</w:t>
      </w:r>
      <w:r w:rsidRPr="00D80D8F">
        <w:rPr>
          <w:rFonts w:ascii="仿宋" w:eastAsia="仿宋" w:hAnsi="仿宋" w:cs="Times New Roman" w:hint="eastAsia"/>
          <w:b/>
          <w:sz w:val="32"/>
          <w:szCs w:val="32"/>
        </w:rPr>
        <w:t>优秀传播奖”</w:t>
      </w:r>
      <w:r w:rsidRPr="00D80D8F">
        <w:rPr>
          <w:rFonts w:ascii="仿宋" w:eastAsia="仿宋" w:hAnsi="仿宋" w:cs="宋体" w:hint="eastAsia"/>
          <w:b/>
          <w:sz w:val="32"/>
          <w:szCs w:val="32"/>
        </w:rPr>
        <w:t>评选办法</w:t>
      </w:r>
    </w:p>
    <w:p w:rsidR="00BB43E4" w:rsidRPr="00D24B45" w:rsidRDefault="00BB43E4" w:rsidP="00BB43E4">
      <w:pPr>
        <w:rPr>
          <w:rFonts w:ascii="仿宋" w:eastAsia="仿宋" w:hAnsi="仿宋" w:cs="仿宋"/>
          <w:sz w:val="32"/>
          <w:szCs w:val="32"/>
        </w:rPr>
      </w:pPr>
    </w:p>
    <w:p w:rsidR="00BB43E4" w:rsidRPr="00D24B45" w:rsidRDefault="0024706B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为表彰《公益时报》中华彩票专刊各通联单位及通讯员在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福彩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形象</w:t>
      </w:r>
      <w:proofErr w:type="gramEnd"/>
      <w:r w:rsidR="00D95A4A" w:rsidRPr="00D95A4A">
        <w:rPr>
          <w:rFonts w:ascii="仿宋" w:eastAsia="仿宋" w:hAnsi="仿宋" w:cs="仿宋" w:hint="eastAsia"/>
          <w:sz w:val="32"/>
          <w:szCs w:val="32"/>
        </w:rPr>
        <w:t>宣传和信息公开方面所做的努力，进一步加强通讯员队伍建设，《公益时报》组织“</w:t>
      </w:r>
      <w:r w:rsidR="00D95A4A" w:rsidRPr="00D95A4A">
        <w:rPr>
          <w:rFonts w:ascii="仿宋" w:eastAsia="仿宋" w:hAnsi="仿宋" w:cs="Times New Roman"/>
          <w:sz w:val="32"/>
          <w:szCs w:val="32"/>
        </w:rPr>
        <w:t>2017</w:t>
      </w:r>
      <w:r w:rsidR="003260D8">
        <w:rPr>
          <w:rFonts w:ascii="仿宋" w:eastAsia="仿宋" w:hAnsi="仿宋" w:cs="Times New Roman" w:hint="eastAsia"/>
          <w:sz w:val="32"/>
          <w:szCs w:val="32"/>
        </w:rPr>
        <w:t>中国彩票</w:t>
      </w:r>
      <w:r w:rsidR="00D95A4A" w:rsidRPr="00D95A4A">
        <w:rPr>
          <w:rFonts w:ascii="仿宋" w:eastAsia="仿宋" w:hAnsi="仿宋" w:cs="Times New Roman" w:hint="eastAsia"/>
          <w:sz w:val="32"/>
          <w:szCs w:val="32"/>
        </w:rPr>
        <w:t>优秀传播奖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”评选活动。</w:t>
      </w: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bCs/>
          <w:sz w:val="32"/>
          <w:szCs w:val="32"/>
        </w:rPr>
        <w:t>一、评选范围</w:t>
      </w:r>
    </w:p>
    <w:p w:rsidR="00BB43E4" w:rsidRPr="00D24B45" w:rsidRDefault="000D51C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凡在中华彩票专刊投稿的通联单位、通讯员均可参加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lastRenderedPageBreak/>
        <w:t>评选。</w:t>
      </w:r>
    </w:p>
    <w:p w:rsidR="00BB43E4" w:rsidRPr="00D24B45" w:rsidRDefault="000D51C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投递稿件统计范围为：各通联单位、通讯员直接向中华彩票专刊投稿并被采用的稿件。采用平台包括中华彩票专刊和中华彩</w:t>
      </w:r>
      <w:proofErr w:type="gramStart"/>
      <w:r w:rsidR="00D95A4A" w:rsidRPr="00D95A4A">
        <w:rPr>
          <w:rFonts w:ascii="仿宋" w:eastAsia="仿宋" w:hAnsi="仿宋" w:cs="仿宋" w:hint="eastAsia"/>
          <w:sz w:val="32"/>
          <w:szCs w:val="32"/>
        </w:rPr>
        <w:t>讯微信公众号</w:t>
      </w:r>
      <w:proofErr w:type="gramEnd"/>
      <w:r w:rsidR="00D95A4A" w:rsidRPr="00D95A4A">
        <w:rPr>
          <w:rFonts w:ascii="仿宋" w:eastAsia="仿宋" w:hAnsi="仿宋" w:cs="仿宋" w:hint="eastAsia"/>
          <w:sz w:val="32"/>
          <w:szCs w:val="32"/>
        </w:rPr>
        <w:t>。统计时间从</w:t>
      </w:r>
      <w:r w:rsidR="00D95A4A" w:rsidRPr="00D95A4A">
        <w:rPr>
          <w:rFonts w:ascii="仿宋" w:eastAsia="仿宋" w:hAnsi="仿宋" w:cs="仿宋"/>
          <w:sz w:val="32"/>
          <w:szCs w:val="32"/>
        </w:rPr>
        <w:t>2017年</w:t>
      </w:r>
      <w:r w:rsidR="0024706B">
        <w:rPr>
          <w:rFonts w:ascii="仿宋" w:eastAsia="仿宋" w:hAnsi="仿宋" w:cs="仿宋" w:hint="eastAsia"/>
          <w:sz w:val="32"/>
          <w:szCs w:val="32"/>
        </w:rPr>
        <w:t>1</w:t>
      </w:r>
      <w:r w:rsidR="00D95A4A" w:rsidRPr="00D95A4A">
        <w:rPr>
          <w:rFonts w:ascii="仿宋" w:eastAsia="仿宋" w:hAnsi="仿宋" w:cs="仿宋"/>
          <w:sz w:val="32"/>
          <w:szCs w:val="32"/>
        </w:rPr>
        <w:t>1月1日起至2017年11月</w:t>
      </w:r>
      <w:r w:rsidR="00470BEA">
        <w:rPr>
          <w:rFonts w:ascii="仿宋" w:eastAsia="仿宋" w:hAnsi="仿宋" w:cs="仿宋" w:hint="eastAsia"/>
          <w:sz w:val="32"/>
          <w:szCs w:val="32"/>
        </w:rPr>
        <w:t>25</w:t>
      </w:r>
      <w:r w:rsidR="00D95A4A" w:rsidRPr="00D95A4A">
        <w:rPr>
          <w:rFonts w:ascii="仿宋" w:eastAsia="仿宋" w:hAnsi="仿宋" w:cs="仿宋"/>
          <w:sz w:val="32"/>
          <w:szCs w:val="32"/>
        </w:rPr>
        <w:t>日止。稿件</w:t>
      </w:r>
      <w:r w:rsidR="00D95A4A" w:rsidRPr="00D95A4A">
        <w:rPr>
          <w:rFonts w:ascii="仿宋" w:eastAsia="仿宋" w:hAnsi="仿宋" w:cs="仿宋" w:hint="eastAsia"/>
          <w:sz w:val="32"/>
          <w:szCs w:val="32"/>
        </w:rPr>
        <w:t>形式包括文字、评论、照片等。</w:t>
      </w: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bCs/>
          <w:sz w:val="32"/>
          <w:szCs w:val="32"/>
        </w:rPr>
        <w:t>二、奖项设置</w:t>
      </w:r>
    </w:p>
    <w:p w:rsidR="00952DE7" w:rsidRPr="00D24B45" w:rsidRDefault="00D95A4A" w:rsidP="00BB43E4">
      <w:pPr>
        <w:spacing w:line="360" w:lineRule="auto"/>
        <w:ind w:firstLine="435"/>
        <w:rPr>
          <w:rFonts w:ascii="仿宋" w:eastAsia="仿宋" w:hAnsi="仿宋" w:cs="Times New Roman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1、</w:t>
      </w:r>
      <w:r w:rsidRPr="00D95A4A">
        <w:rPr>
          <w:rFonts w:ascii="仿宋" w:eastAsia="仿宋" w:hAnsi="仿宋" w:cs="仿宋" w:hint="eastAsia"/>
          <w:sz w:val="32"/>
          <w:szCs w:val="32"/>
        </w:rPr>
        <w:t>“</w:t>
      </w:r>
      <w:r w:rsidRPr="00D95A4A">
        <w:rPr>
          <w:rFonts w:ascii="仿宋" w:eastAsia="仿宋" w:hAnsi="仿宋" w:cs="Times New Roman"/>
          <w:sz w:val="32"/>
          <w:szCs w:val="32"/>
        </w:rPr>
        <w:t>2017</w:t>
      </w:r>
      <w:r w:rsidR="0067719B">
        <w:rPr>
          <w:rFonts w:ascii="仿宋" w:eastAsia="仿宋" w:hAnsi="仿宋" w:cs="Times New Roman" w:hint="eastAsia"/>
          <w:sz w:val="32"/>
          <w:szCs w:val="32"/>
        </w:rPr>
        <w:t>中国福彩优秀传播</w:t>
      </w:r>
      <w:r w:rsidRPr="00D95A4A">
        <w:rPr>
          <w:rFonts w:ascii="仿宋" w:eastAsia="仿宋" w:hAnsi="仿宋" w:cs="Times New Roman" w:hint="eastAsia"/>
          <w:sz w:val="32"/>
          <w:szCs w:val="32"/>
        </w:rPr>
        <w:t>奖</w:t>
      </w:r>
      <w:r w:rsidRPr="00D95A4A">
        <w:rPr>
          <w:rFonts w:ascii="仿宋" w:eastAsia="仿宋" w:hAnsi="仿宋" w:cs="仿宋" w:hint="eastAsia"/>
          <w:sz w:val="32"/>
          <w:szCs w:val="32"/>
        </w:rPr>
        <w:t>”</w:t>
      </w:r>
      <w:r w:rsidR="0067719B">
        <w:rPr>
          <w:rFonts w:ascii="仿宋" w:eastAsia="仿宋" w:hAnsi="仿宋" w:cs="仿宋" w:hint="eastAsia"/>
          <w:sz w:val="32"/>
          <w:szCs w:val="32"/>
        </w:rPr>
        <w:t>（集体）</w:t>
      </w:r>
    </w:p>
    <w:p w:rsidR="00BB43E4" w:rsidRPr="00D24B45" w:rsidRDefault="00D95A4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全年在中华彩票专刊上刊载稿件</w:t>
      </w:r>
      <w:r w:rsidRPr="00D95A4A">
        <w:rPr>
          <w:rFonts w:ascii="仿宋" w:eastAsia="仿宋" w:hAnsi="仿宋" w:cs="仿宋"/>
          <w:sz w:val="32"/>
          <w:szCs w:val="32"/>
        </w:rPr>
        <w:t>30篇</w:t>
      </w:r>
      <w:r w:rsidRPr="00D95A4A">
        <w:rPr>
          <w:rFonts w:ascii="仿宋" w:eastAsia="仿宋" w:hAnsi="仿宋" w:cs="仿宋" w:hint="eastAsia"/>
          <w:sz w:val="32"/>
          <w:szCs w:val="32"/>
        </w:rPr>
        <w:t>及以上（含合写）；组织健全，重视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福彩宣传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报道，配备有专职宣传对接人；内容真实，新闻性及时效性强，为读者所喜闻乐见。通联单位包含省级及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地市级福彩发行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机构。</w:t>
      </w:r>
    </w:p>
    <w:p w:rsidR="00BB43E4" w:rsidRPr="00D24B45" w:rsidRDefault="00D95A4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2、</w:t>
      </w:r>
      <w:r w:rsidRPr="00D95A4A">
        <w:rPr>
          <w:rFonts w:ascii="仿宋" w:eastAsia="仿宋" w:hAnsi="仿宋" w:cs="仿宋" w:hint="eastAsia"/>
          <w:sz w:val="32"/>
          <w:szCs w:val="32"/>
        </w:rPr>
        <w:t>“</w:t>
      </w:r>
      <w:r w:rsidRPr="00D95A4A">
        <w:rPr>
          <w:rFonts w:ascii="仿宋" w:eastAsia="仿宋" w:hAnsi="仿宋" w:cs="Times New Roman"/>
          <w:sz w:val="32"/>
          <w:szCs w:val="32"/>
        </w:rPr>
        <w:t>2017</w:t>
      </w:r>
      <w:r w:rsidR="003260D8">
        <w:rPr>
          <w:rFonts w:ascii="仿宋" w:eastAsia="仿宋" w:hAnsi="仿宋" w:cs="Times New Roman"/>
          <w:sz w:val="32"/>
          <w:szCs w:val="32"/>
        </w:rPr>
        <w:t>中国</w:t>
      </w:r>
      <w:r w:rsidR="003260D8">
        <w:rPr>
          <w:rFonts w:ascii="仿宋" w:eastAsia="仿宋" w:hAnsi="仿宋" w:cs="Times New Roman" w:hint="eastAsia"/>
          <w:sz w:val="32"/>
          <w:szCs w:val="32"/>
        </w:rPr>
        <w:t>彩票</w:t>
      </w:r>
      <w:r w:rsidRPr="00D95A4A">
        <w:rPr>
          <w:rFonts w:ascii="仿宋" w:eastAsia="仿宋" w:hAnsi="仿宋" w:cs="Times New Roman" w:hint="eastAsia"/>
          <w:sz w:val="32"/>
          <w:szCs w:val="32"/>
        </w:rPr>
        <w:t>优秀</w:t>
      </w:r>
      <w:r w:rsidRPr="00D95A4A">
        <w:rPr>
          <w:rFonts w:ascii="仿宋" w:eastAsia="仿宋" w:hAnsi="仿宋" w:cs="Times New Roman"/>
          <w:sz w:val="32"/>
          <w:szCs w:val="32"/>
        </w:rPr>
        <w:t>传播</w:t>
      </w:r>
      <w:r w:rsidRPr="00D95A4A">
        <w:rPr>
          <w:rFonts w:ascii="仿宋" w:eastAsia="仿宋" w:hAnsi="仿宋" w:cs="Times New Roman" w:hint="eastAsia"/>
          <w:sz w:val="32"/>
          <w:szCs w:val="32"/>
        </w:rPr>
        <w:t>奖</w:t>
      </w:r>
      <w:r w:rsidRPr="00D95A4A">
        <w:rPr>
          <w:rFonts w:ascii="仿宋" w:eastAsia="仿宋" w:hAnsi="仿宋" w:cs="仿宋" w:hint="eastAsia"/>
          <w:sz w:val="32"/>
          <w:szCs w:val="32"/>
        </w:rPr>
        <w:t>”</w:t>
      </w:r>
      <w:r w:rsidR="0067719B">
        <w:rPr>
          <w:rFonts w:ascii="仿宋" w:eastAsia="仿宋" w:hAnsi="仿宋" w:cs="仿宋" w:hint="eastAsia"/>
          <w:sz w:val="32"/>
          <w:szCs w:val="32"/>
        </w:rPr>
        <w:t>（个人）</w:t>
      </w:r>
    </w:p>
    <w:p w:rsidR="00BB43E4" w:rsidRPr="00D24B45" w:rsidRDefault="00D95A4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全年在中华彩票专刊上刊载稿件</w:t>
      </w:r>
      <w:r w:rsidRPr="00D95A4A">
        <w:rPr>
          <w:rFonts w:ascii="仿宋" w:eastAsia="仿宋" w:hAnsi="仿宋" w:cs="仿宋"/>
          <w:sz w:val="32"/>
          <w:szCs w:val="32"/>
        </w:rPr>
        <w:t>20篇</w:t>
      </w:r>
      <w:r w:rsidRPr="00D95A4A">
        <w:rPr>
          <w:rFonts w:ascii="仿宋" w:eastAsia="仿宋" w:hAnsi="仿宋" w:cs="仿宋" w:hint="eastAsia"/>
          <w:sz w:val="32"/>
          <w:szCs w:val="32"/>
        </w:rPr>
        <w:t>及以上（含合写），或在头版重点刊载稿件。《公益时报》将根据稿件质量、刊载量等指标进行择优评选。</w:t>
      </w:r>
    </w:p>
    <w:p w:rsidR="00BB43E4" w:rsidRPr="00D24B45" w:rsidRDefault="00D95A4A" w:rsidP="00BB43E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D95A4A">
        <w:rPr>
          <w:rFonts w:ascii="仿宋" w:eastAsia="仿宋" w:hAnsi="仿宋" w:cs="仿宋" w:hint="eastAsia"/>
          <w:b/>
          <w:bCs/>
          <w:sz w:val="32"/>
          <w:szCs w:val="32"/>
        </w:rPr>
        <w:t>三、评选办法及注意事项</w:t>
      </w:r>
    </w:p>
    <w:p w:rsidR="00BB43E4" w:rsidRPr="00D24B45" w:rsidRDefault="00D95A4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1</w:t>
      </w:r>
      <w:r w:rsidRPr="00D95A4A">
        <w:rPr>
          <w:rFonts w:ascii="仿宋" w:eastAsia="仿宋" w:hAnsi="仿宋" w:cs="仿宋" w:hint="eastAsia"/>
          <w:sz w:val="32"/>
          <w:szCs w:val="32"/>
        </w:rPr>
        <w:t>、凡符合评选条件者，按照评选条件要求，可进行个人自行推荐或组织推荐。</w:t>
      </w:r>
    </w:p>
    <w:p w:rsidR="00BB43E4" w:rsidRPr="00D24B45" w:rsidRDefault="00D95A4A" w:rsidP="00BB43E4">
      <w:pPr>
        <w:spacing w:line="360" w:lineRule="auto"/>
        <w:ind w:firstLine="435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2、材料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纸质版请于</w:t>
      </w:r>
      <w:proofErr w:type="gramEnd"/>
      <w:r w:rsidRPr="00D95A4A">
        <w:rPr>
          <w:rFonts w:ascii="仿宋" w:eastAsia="仿宋" w:hAnsi="仿宋" w:cs="仿宋"/>
          <w:sz w:val="32"/>
          <w:szCs w:val="32"/>
        </w:rPr>
        <w:t>2017年</w:t>
      </w:r>
      <w:r w:rsidR="00470BEA">
        <w:rPr>
          <w:rFonts w:ascii="仿宋" w:eastAsia="仿宋" w:hAnsi="仿宋" w:cs="仿宋" w:hint="eastAsia"/>
          <w:sz w:val="32"/>
          <w:szCs w:val="32"/>
        </w:rPr>
        <w:t>11</w:t>
      </w:r>
      <w:r w:rsidRPr="00D95A4A">
        <w:rPr>
          <w:rFonts w:ascii="仿宋" w:eastAsia="仿宋" w:hAnsi="仿宋" w:cs="仿宋"/>
          <w:sz w:val="32"/>
          <w:szCs w:val="32"/>
        </w:rPr>
        <w:t>月</w:t>
      </w:r>
      <w:r w:rsidR="00470BEA">
        <w:rPr>
          <w:rFonts w:ascii="仿宋" w:eastAsia="仿宋" w:hAnsi="仿宋" w:cs="仿宋" w:hint="eastAsia"/>
          <w:sz w:val="32"/>
          <w:szCs w:val="32"/>
        </w:rPr>
        <w:t>30</w:t>
      </w:r>
      <w:r w:rsidRPr="00D95A4A">
        <w:rPr>
          <w:rFonts w:ascii="仿宋" w:eastAsia="仿宋" w:hAnsi="仿宋" w:cs="仿宋" w:hint="eastAsia"/>
          <w:sz w:val="32"/>
          <w:szCs w:val="32"/>
        </w:rPr>
        <w:t>日前寄（送、传真）至《公益时报》社，邮编：</w:t>
      </w:r>
      <w:r w:rsidRPr="00D95A4A">
        <w:rPr>
          <w:rFonts w:ascii="仿宋" w:eastAsia="仿宋" w:hAnsi="仿宋" w:cs="仿宋"/>
          <w:sz w:val="32"/>
          <w:szCs w:val="32"/>
        </w:rPr>
        <w:t>100020，地址：北京市朝阳区白家庄甲6号《公益时报》社。信封或传真上标注优秀</w:t>
      </w:r>
      <w:r w:rsidRPr="00D95A4A">
        <w:rPr>
          <w:rFonts w:ascii="仿宋" w:eastAsia="仿宋" w:hAnsi="仿宋" w:cs="仿宋" w:hint="eastAsia"/>
          <w:sz w:val="32"/>
          <w:szCs w:val="32"/>
        </w:rPr>
        <w:t>通讯员</w:t>
      </w:r>
      <w:r w:rsidRPr="00D95A4A">
        <w:rPr>
          <w:rFonts w:ascii="仿宋" w:eastAsia="仿宋" w:hAnsi="仿宋" w:cs="仿宋" w:hint="eastAsia"/>
          <w:sz w:val="32"/>
          <w:szCs w:val="32"/>
        </w:rPr>
        <w:lastRenderedPageBreak/>
        <w:t>员评选表字样。</w:t>
      </w:r>
    </w:p>
    <w:p w:rsidR="00BB43E4" w:rsidRPr="00D24B45" w:rsidRDefault="00D95A4A" w:rsidP="00577A9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材料电子版请发送到《公益时报》中华彩票专刊投稿邮箱：</w:t>
      </w:r>
      <w:hyperlink r:id="rId10" w:history="1">
        <w:r w:rsidRPr="00D95A4A">
          <w:rPr>
            <w:rFonts w:ascii="仿宋" w:eastAsia="仿宋" w:hAnsi="仿宋" w:cs="仿宋"/>
            <w:sz w:val="32"/>
            <w:szCs w:val="32"/>
            <w:u w:val="single"/>
          </w:rPr>
          <w:t>caipiao@gongyishibao.com</w:t>
        </w:r>
      </w:hyperlink>
      <w:r w:rsidRPr="00D95A4A">
        <w:rPr>
          <w:rFonts w:ascii="仿宋" w:eastAsia="仿宋" w:hAnsi="仿宋" w:cs="仿宋" w:hint="eastAsia"/>
          <w:sz w:val="32"/>
          <w:szCs w:val="32"/>
        </w:rPr>
        <w:t>；</w:t>
      </w:r>
    </w:p>
    <w:p w:rsidR="00BB43E4" w:rsidRPr="00D24B45" w:rsidRDefault="00D95A4A" w:rsidP="00894E81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联系人：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古晓强</w:t>
      </w:r>
      <w:proofErr w:type="gramEnd"/>
    </w:p>
    <w:p w:rsidR="00BB43E4" w:rsidRPr="00D24B45" w:rsidRDefault="00D95A4A" w:rsidP="00894E81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联系电话：</w:t>
      </w:r>
      <w:r w:rsidRPr="00D95A4A">
        <w:rPr>
          <w:rFonts w:ascii="仿宋" w:eastAsia="仿宋" w:hAnsi="仿宋" w:cs="仿宋"/>
          <w:sz w:val="32"/>
          <w:szCs w:val="32"/>
        </w:rPr>
        <w:t>15810929187</w:t>
      </w:r>
    </w:p>
    <w:p w:rsidR="00752C5F" w:rsidRPr="00D24B45" w:rsidRDefault="00D95A4A" w:rsidP="00752C5F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 w:hint="eastAsia"/>
          <w:sz w:val="32"/>
          <w:szCs w:val="32"/>
        </w:rPr>
        <w:t>传真号码：</w:t>
      </w:r>
      <w:r w:rsidRPr="00D95A4A">
        <w:rPr>
          <w:rFonts w:ascii="仿宋" w:eastAsia="仿宋" w:hAnsi="仿宋" w:cs="仿宋"/>
          <w:sz w:val="32"/>
          <w:szCs w:val="32"/>
        </w:rPr>
        <w:t>010—65950989</w:t>
      </w:r>
    </w:p>
    <w:p w:rsidR="00BB43E4" w:rsidRDefault="00D95A4A" w:rsidP="00577A98">
      <w:pPr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D95A4A">
        <w:rPr>
          <w:rFonts w:ascii="仿宋" w:eastAsia="仿宋" w:hAnsi="仿宋" w:cs="仿宋"/>
          <w:sz w:val="32"/>
          <w:szCs w:val="32"/>
        </w:rPr>
        <w:t>3、《公益时报》将于12</w:t>
      </w:r>
      <w:r w:rsidRPr="00D95A4A">
        <w:rPr>
          <w:rFonts w:ascii="仿宋" w:eastAsia="仿宋" w:hAnsi="仿宋" w:cs="仿宋" w:hint="eastAsia"/>
          <w:sz w:val="32"/>
          <w:szCs w:val="32"/>
        </w:rPr>
        <w:t>月</w:t>
      </w:r>
      <w:r w:rsidR="00470BEA">
        <w:rPr>
          <w:rFonts w:ascii="仿宋" w:eastAsia="仿宋" w:hAnsi="仿宋" w:cs="仿宋" w:hint="eastAsia"/>
          <w:sz w:val="32"/>
          <w:szCs w:val="32"/>
        </w:rPr>
        <w:t>3</w:t>
      </w:r>
      <w:r w:rsidRPr="00D95A4A">
        <w:rPr>
          <w:rFonts w:ascii="仿宋" w:eastAsia="仿宋" w:hAnsi="仿宋" w:cs="仿宋" w:hint="eastAsia"/>
          <w:sz w:val="32"/>
          <w:szCs w:val="32"/>
        </w:rPr>
        <w:t>日前评出最终结果，获奖名单届时将在中华</w:t>
      </w:r>
      <w:proofErr w:type="gramStart"/>
      <w:r w:rsidRPr="00D95A4A">
        <w:rPr>
          <w:rFonts w:ascii="仿宋" w:eastAsia="仿宋" w:hAnsi="仿宋" w:cs="仿宋" w:hint="eastAsia"/>
          <w:sz w:val="32"/>
          <w:szCs w:val="32"/>
        </w:rPr>
        <w:t>彩票网</w:t>
      </w:r>
      <w:proofErr w:type="gramEnd"/>
      <w:r w:rsidRPr="00D95A4A">
        <w:rPr>
          <w:rFonts w:ascii="仿宋" w:eastAsia="仿宋" w:hAnsi="仿宋" w:cs="仿宋" w:hint="eastAsia"/>
          <w:sz w:val="32"/>
          <w:szCs w:val="32"/>
        </w:rPr>
        <w:t>公布。</w:t>
      </w:r>
    </w:p>
    <w:p w:rsidR="00D80D8F" w:rsidRPr="00D24B45" w:rsidRDefault="00D80D8F" w:rsidP="00577A98">
      <w:pPr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</w:p>
    <w:p w:rsidR="005E128C" w:rsidRPr="00D24B45" w:rsidRDefault="005E128C" w:rsidP="00577A9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220905" w:rsidRPr="00D24B45" w:rsidRDefault="00220905" w:rsidP="00577A9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220905" w:rsidRPr="00D24B45" w:rsidRDefault="00220905" w:rsidP="00577A98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B43E4" w:rsidRPr="00D24B45" w:rsidRDefault="009530B4" w:rsidP="00577A98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9530B4">
        <w:rPr>
          <w:rFonts w:ascii="仿宋" w:eastAsia="仿宋" w:hAnsi="仿宋" w:cs="仿宋" w:hint="eastAsia"/>
          <w:b/>
          <w:sz w:val="32"/>
          <w:szCs w:val="32"/>
        </w:rPr>
        <w:t>“2017</w:t>
      </w:r>
      <w:r w:rsidR="003260D8">
        <w:rPr>
          <w:rFonts w:ascii="仿宋" w:eastAsia="仿宋" w:hAnsi="仿宋" w:cs="仿宋" w:hint="eastAsia"/>
          <w:b/>
          <w:sz w:val="32"/>
          <w:szCs w:val="32"/>
        </w:rPr>
        <w:t>中国彩票</w:t>
      </w:r>
      <w:r w:rsidR="000C41C4">
        <w:rPr>
          <w:rFonts w:ascii="仿宋" w:eastAsia="仿宋" w:hAnsi="仿宋" w:cs="仿宋" w:hint="eastAsia"/>
          <w:b/>
          <w:sz w:val="32"/>
          <w:szCs w:val="32"/>
        </w:rPr>
        <w:t>优秀传播</w:t>
      </w:r>
      <w:r w:rsidR="00A269F1">
        <w:rPr>
          <w:rFonts w:ascii="仿宋" w:eastAsia="仿宋" w:hAnsi="仿宋" w:cs="仿宋" w:hint="eastAsia"/>
          <w:b/>
          <w:sz w:val="32"/>
          <w:szCs w:val="32"/>
        </w:rPr>
        <w:t>奖</w:t>
      </w:r>
      <w:r w:rsidRPr="009530B4">
        <w:rPr>
          <w:rFonts w:ascii="仿宋" w:eastAsia="仿宋" w:hAnsi="仿宋" w:cs="仿宋" w:hint="eastAsia"/>
          <w:b/>
          <w:sz w:val="32"/>
          <w:szCs w:val="32"/>
        </w:rPr>
        <w:t>”</w:t>
      </w:r>
      <w:r w:rsidR="00D95A4A" w:rsidRPr="00D95A4A">
        <w:rPr>
          <w:rFonts w:ascii="仿宋" w:eastAsia="仿宋" w:hAnsi="仿宋" w:cs="仿宋" w:hint="eastAsia"/>
          <w:b/>
          <w:sz w:val="32"/>
          <w:szCs w:val="32"/>
        </w:rPr>
        <w:t>推荐表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54"/>
        <w:gridCol w:w="1421"/>
        <w:gridCol w:w="2844"/>
      </w:tblGrid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姓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</w:t>
            </w: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职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  </w:t>
            </w:r>
            <w:proofErr w:type="gramStart"/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性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</w:t>
            </w: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民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  </w:t>
            </w: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手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</w:t>
            </w: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邮</w:t>
            </w:r>
            <w:proofErr w:type="gramEnd"/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地</w:t>
            </w:r>
            <w:r w:rsidRPr="00D95A4A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  </w:t>
            </w: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址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E5F45" w:rsidRPr="00D24B45" w:rsidTr="00D80D8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FE" w:rsidRDefault="004562FE" w:rsidP="00BB43E4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2017年</w:t>
            </w:r>
          </w:p>
          <w:p w:rsidR="00BB43E4" w:rsidRPr="00D24B45" w:rsidRDefault="004562FE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发稿量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D24B45" w:rsidRDefault="00BB43E4" w:rsidP="00BB43E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3E4" w:rsidRPr="00AE5F45" w:rsidTr="00D80D8F">
        <w:trPr>
          <w:trHeight w:val="45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E4" w:rsidRPr="00D24B45" w:rsidRDefault="00D80D8F" w:rsidP="00BB43E4">
            <w:pPr>
              <w:spacing w:line="6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作品</w:t>
            </w:r>
          </w:p>
          <w:p w:rsidR="00BB43E4" w:rsidRPr="00AE5F45" w:rsidRDefault="00D95A4A" w:rsidP="00BB43E4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95A4A">
              <w:rPr>
                <w:rFonts w:ascii="仿宋" w:eastAsia="仿宋" w:hAnsi="仿宋" w:cs="仿宋" w:hint="eastAsia"/>
                <w:b/>
                <w:sz w:val="32"/>
                <w:szCs w:val="32"/>
              </w:rPr>
              <w:t>概述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B43E4" w:rsidRPr="00AE5F45" w:rsidRDefault="00BB43E4" w:rsidP="00894E81">
            <w:pPr>
              <w:spacing w:line="360" w:lineRule="auto"/>
              <w:ind w:firstLineChars="196" w:firstLine="627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82380" w:rsidRPr="00AE5F45" w:rsidRDefault="00482380" w:rsidP="009A3D1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482380" w:rsidRPr="00AE5F45" w:rsidSect="004520CD">
      <w:headerReference w:type="default" r:id="rId11"/>
      <w:footerReference w:type="even" r:id="rId12"/>
      <w:footerReference w:type="default" r:id="rId13"/>
      <w:pgSz w:w="11906" w:h="16838"/>
      <w:pgMar w:top="167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11" w:rsidRDefault="00A57611" w:rsidP="00FD3A5A">
      <w:r>
        <w:separator/>
      </w:r>
    </w:p>
  </w:endnote>
  <w:endnote w:type="continuationSeparator" w:id="0">
    <w:p w:rsidR="00A57611" w:rsidRDefault="00A57611" w:rsidP="00FD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A" w:rsidRDefault="00BE36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87EC4">
      <w:rPr>
        <w:rStyle w:val="a5"/>
      </w:rPr>
      <w:instrText xml:space="preserve">PAGE  </w:instrText>
    </w:r>
    <w:r>
      <w:fldChar w:fldCharType="end"/>
    </w:r>
  </w:p>
  <w:p w:rsidR="00C7790A" w:rsidRDefault="00C779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A" w:rsidRDefault="00BE36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87EC4">
      <w:rPr>
        <w:rStyle w:val="a5"/>
      </w:rPr>
      <w:instrText xml:space="preserve">PAGE  </w:instrText>
    </w:r>
    <w:r>
      <w:fldChar w:fldCharType="separate"/>
    </w:r>
    <w:r w:rsidR="00E22755">
      <w:rPr>
        <w:rStyle w:val="a5"/>
        <w:noProof/>
      </w:rPr>
      <w:t>4</w:t>
    </w:r>
    <w:r>
      <w:fldChar w:fldCharType="end"/>
    </w:r>
  </w:p>
  <w:p w:rsidR="00C7790A" w:rsidRDefault="00C779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11" w:rsidRDefault="00A57611" w:rsidP="00FD3A5A">
      <w:r>
        <w:separator/>
      </w:r>
    </w:p>
  </w:footnote>
  <w:footnote w:type="continuationSeparator" w:id="0">
    <w:p w:rsidR="00A57611" w:rsidRDefault="00A57611" w:rsidP="00FD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A" w:rsidRDefault="00C7790A">
    <w:pPr>
      <w:ind w:rightChars="-200" w:right="-420"/>
      <w:rPr>
        <w:b/>
        <w:color w:val="FF0000"/>
        <w:spacing w:val="-40"/>
        <w:kern w:val="1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31E"/>
    <w:multiLevelType w:val="hybridMultilevel"/>
    <w:tmpl w:val="7A64EC0C"/>
    <w:lvl w:ilvl="0" w:tplc="16B8F7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3DDB1"/>
    <w:multiLevelType w:val="singleLevel"/>
    <w:tmpl w:val="5473DDB1"/>
    <w:lvl w:ilvl="0">
      <w:start w:val="4"/>
      <w:numFmt w:val="decimal"/>
      <w:suff w:val="nothing"/>
      <w:lvlText w:val="%1、"/>
      <w:lvlJc w:val="left"/>
    </w:lvl>
  </w:abstractNum>
  <w:abstractNum w:abstractNumId="2">
    <w:nsid w:val="59A6729C"/>
    <w:multiLevelType w:val="singleLevel"/>
    <w:tmpl w:val="59A6729C"/>
    <w:lvl w:ilvl="0">
      <w:start w:val="3"/>
      <w:numFmt w:val="decimal"/>
      <w:suff w:val="nothing"/>
      <w:lvlText w:val="%1、"/>
      <w:lvlJc w:val="left"/>
    </w:lvl>
  </w:abstractNum>
  <w:abstractNum w:abstractNumId="3">
    <w:nsid w:val="7AF71BE4"/>
    <w:multiLevelType w:val="hybridMultilevel"/>
    <w:tmpl w:val="07023B16"/>
    <w:lvl w:ilvl="0" w:tplc="D2E8B3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33C"/>
    <w:rsid w:val="000156FA"/>
    <w:rsid w:val="00017049"/>
    <w:rsid w:val="00023E7C"/>
    <w:rsid w:val="00025885"/>
    <w:rsid w:val="000264E3"/>
    <w:rsid w:val="00040651"/>
    <w:rsid w:val="000424DC"/>
    <w:rsid w:val="00046620"/>
    <w:rsid w:val="000505CB"/>
    <w:rsid w:val="000546E6"/>
    <w:rsid w:val="000651B6"/>
    <w:rsid w:val="00066769"/>
    <w:rsid w:val="00067E44"/>
    <w:rsid w:val="00073F1F"/>
    <w:rsid w:val="000743DB"/>
    <w:rsid w:val="000772CD"/>
    <w:rsid w:val="00081888"/>
    <w:rsid w:val="00085021"/>
    <w:rsid w:val="000858E7"/>
    <w:rsid w:val="00095E82"/>
    <w:rsid w:val="000A0B1A"/>
    <w:rsid w:val="000A1724"/>
    <w:rsid w:val="000B03B2"/>
    <w:rsid w:val="000C3DF9"/>
    <w:rsid w:val="000C41C4"/>
    <w:rsid w:val="000D51CA"/>
    <w:rsid w:val="000E0C47"/>
    <w:rsid w:val="000E2823"/>
    <w:rsid w:val="000E5FEF"/>
    <w:rsid w:val="000E67D3"/>
    <w:rsid w:val="000F5129"/>
    <w:rsid w:val="000F7375"/>
    <w:rsid w:val="001149CD"/>
    <w:rsid w:val="00122271"/>
    <w:rsid w:val="00124D4C"/>
    <w:rsid w:val="00126EE2"/>
    <w:rsid w:val="00135308"/>
    <w:rsid w:val="00140E55"/>
    <w:rsid w:val="00160329"/>
    <w:rsid w:val="00161718"/>
    <w:rsid w:val="00164DA7"/>
    <w:rsid w:val="001704FA"/>
    <w:rsid w:val="00176F0A"/>
    <w:rsid w:val="0018326C"/>
    <w:rsid w:val="00186E7C"/>
    <w:rsid w:val="001A3038"/>
    <w:rsid w:val="001A4AAA"/>
    <w:rsid w:val="001A5F79"/>
    <w:rsid w:val="001A63C0"/>
    <w:rsid w:val="001A66F0"/>
    <w:rsid w:val="001A6F5F"/>
    <w:rsid w:val="001B46A7"/>
    <w:rsid w:val="001B59B2"/>
    <w:rsid w:val="001B771D"/>
    <w:rsid w:val="001C2150"/>
    <w:rsid w:val="001C2539"/>
    <w:rsid w:val="001C54C3"/>
    <w:rsid w:val="001C5D3B"/>
    <w:rsid w:val="001D154E"/>
    <w:rsid w:val="001E2E9F"/>
    <w:rsid w:val="001E4D48"/>
    <w:rsid w:val="001E58E8"/>
    <w:rsid w:val="0020086E"/>
    <w:rsid w:val="00200D1C"/>
    <w:rsid w:val="00201F5D"/>
    <w:rsid w:val="00202534"/>
    <w:rsid w:val="00202FCF"/>
    <w:rsid w:val="0020330E"/>
    <w:rsid w:val="002049DE"/>
    <w:rsid w:val="002062F4"/>
    <w:rsid w:val="00211CC1"/>
    <w:rsid w:val="00214185"/>
    <w:rsid w:val="0021648F"/>
    <w:rsid w:val="002202D8"/>
    <w:rsid w:val="00220905"/>
    <w:rsid w:val="0022790E"/>
    <w:rsid w:val="00232B46"/>
    <w:rsid w:val="002358D9"/>
    <w:rsid w:val="00241FF0"/>
    <w:rsid w:val="002420F8"/>
    <w:rsid w:val="0024706B"/>
    <w:rsid w:val="0025271A"/>
    <w:rsid w:val="00254A6A"/>
    <w:rsid w:val="0025704D"/>
    <w:rsid w:val="00261E5D"/>
    <w:rsid w:val="00263BF5"/>
    <w:rsid w:val="00275311"/>
    <w:rsid w:val="002767F6"/>
    <w:rsid w:val="00280BA2"/>
    <w:rsid w:val="00291D12"/>
    <w:rsid w:val="00293730"/>
    <w:rsid w:val="002953D6"/>
    <w:rsid w:val="002B1845"/>
    <w:rsid w:val="002B291E"/>
    <w:rsid w:val="002B50F3"/>
    <w:rsid w:val="002C1655"/>
    <w:rsid w:val="002E0582"/>
    <w:rsid w:val="002E06D4"/>
    <w:rsid w:val="002E1055"/>
    <w:rsid w:val="002E111C"/>
    <w:rsid w:val="002F3BEF"/>
    <w:rsid w:val="002F6DAD"/>
    <w:rsid w:val="0030093A"/>
    <w:rsid w:val="00302808"/>
    <w:rsid w:val="00303CF8"/>
    <w:rsid w:val="00304BCD"/>
    <w:rsid w:val="00304DDF"/>
    <w:rsid w:val="003055C0"/>
    <w:rsid w:val="003123E5"/>
    <w:rsid w:val="00312D6E"/>
    <w:rsid w:val="00314246"/>
    <w:rsid w:val="003159A9"/>
    <w:rsid w:val="00315EB2"/>
    <w:rsid w:val="00316765"/>
    <w:rsid w:val="00317B63"/>
    <w:rsid w:val="003216A3"/>
    <w:rsid w:val="003234D6"/>
    <w:rsid w:val="003260D8"/>
    <w:rsid w:val="00326B6F"/>
    <w:rsid w:val="0033377D"/>
    <w:rsid w:val="00333B2A"/>
    <w:rsid w:val="00337E1F"/>
    <w:rsid w:val="003404C9"/>
    <w:rsid w:val="00341B46"/>
    <w:rsid w:val="00343E2A"/>
    <w:rsid w:val="00347AB3"/>
    <w:rsid w:val="00350766"/>
    <w:rsid w:val="003540CD"/>
    <w:rsid w:val="00354852"/>
    <w:rsid w:val="00376CED"/>
    <w:rsid w:val="00377017"/>
    <w:rsid w:val="00381509"/>
    <w:rsid w:val="00381EEF"/>
    <w:rsid w:val="00382CD6"/>
    <w:rsid w:val="00385CE1"/>
    <w:rsid w:val="0039372E"/>
    <w:rsid w:val="0039461F"/>
    <w:rsid w:val="00396847"/>
    <w:rsid w:val="003A7CB9"/>
    <w:rsid w:val="003B381E"/>
    <w:rsid w:val="003B4EFA"/>
    <w:rsid w:val="003B5E74"/>
    <w:rsid w:val="003B653E"/>
    <w:rsid w:val="003D4927"/>
    <w:rsid w:val="003E0B6A"/>
    <w:rsid w:val="003E0E15"/>
    <w:rsid w:val="003E50CB"/>
    <w:rsid w:val="003F0F9A"/>
    <w:rsid w:val="003F1C98"/>
    <w:rsid w:val="003F346D"/>
    <w:rsid w:val="003F3797"/>
    <w:rsid w:val="003F479D"/>
    <w:rsid w:val="00406CA6"/>
    <w:rsid w:val="00412834"/>
    <w:rsid w:val="00424552"/>
    <w:rsid w:val="0042481E"/>
    <w:rsid w:val="004268DF"/>
    <w:rsid w:val="0043645D"/>
    <w:rsid w:val="0044089D"/>
    <w:rsid w:val="00440E59"/>
    <w:rsid w:val="004425DE"/>
    <w:rsid w:val="004520CD"/>
    <w:rsid w:val="004562FE"/>
    <w:rsid w:val="0046325E"/>
    <w:rsid w:val="00464495"/>
    <w:rsid w:val="00470BEA"/>
    <w:rsid w:val="00472C4D"/>
    <w:rsid w:val="0047673B"/>
    <w:rsid w:val="0048196B"/>
    <w:rsid w:val="00482380"/>
    <w:rsid w:val="004865E7"/>
    <w:rsid w:val="00491073"/>
    <w:rsid w:val="00492BB6"/>
    <w:rsid w:val="004A3602"/>
    <w:rsid w:val="004A5CF7"/>
    <w:rsid w:val="004B13CE"/>
    <w:rsid w:val="004B5431"/>
    <w:rsid w:val="004B5FDB"/>
    <w:rsid w:val="004C284D"/>
    <w:rsid w:val="004C3410"/>
    <w:rsid w:val="004D1D4B"/>
    <w:rsid w:val="004D5B8B"/>
    <w:rsid w:val="004E17B1"/>
    <w:rsid w:val="004E4509"/>
    <w:rsid w:val="004E58E3"/>
    <w:rsid w:val="004E656A"/>
    <w:rsid w:val="004E7BDA"/>
    <w:rsid w:val="004F578B"/>
    <w:rsid w:val="0050475B"/>
    <w:rsid w:val="00513352"/>
    <w:rsid w:val="00514E74"/>
    <w:rsid w:val="00522C11"/>
    <w:rsid w:val="00524FED"/>
    <w:rsid w:val="00536D13"/>
    <w:rsid w:val="00537307"/>
    <w:rsid w:val="00542241"/>
    <w:rsid w:val="00543761"/>
    <w:rsid w:val="00554E06"/>
    <w:rsid w:val="0056294C"/>
    <w:rsid w:val="00566244"/>
    <w:rsid w:val="00573215"/>
    <w:rsid w:val="00577A98"/>
    <w:rsid w:val="00581E85"/>
    <w:rsid w:val="005902E1"/>
    <w:rsid w:val="0059151D"/>
    <w:rsid w:val="00592444"/>
    <w:rsid w:val="00597CCE"/>
    <w:rsid w:val="005A5644"/>
    <w:rsid w:val="005A66FE"/>
    <w:rsid w:val="005B1A57"/>
    <w:rsid w:val="005B3BE2"/>
    <w:rsid w:val="005B5ECB"/>
    <w:rsid w:val="005C6EA2"/>
    <w:rsid w:val="005D1644"/>
    <w:rsid w:val="005D3E97"/>
    <w:rsid w:val="005E05EE"/>
    <w:rsid w:val="005E128C"/>
    <w:rsid w:val="005E546B"/>
    <w:rsid w:val="005F188A"/>
    <w:rsid w:val="005F3386"/>
    <w:rsid w:val="005F3509"/>
    <w:rsid w:val="005F42CF"/>
    <w:rsid w:val="005F7125"/>
    <w:rsid w:val="00600929"/>
    <w:rsid w:val="0061557D"/>
    <w:rsid w:val="00623854"/>
    <w:rsid w:val="006255B9"/>
    <w:rsid w:val="00625698"/>
    <w:rsid w:val="006321C9"/>
    <w:rsid w:val="006352B2"/>
    <w:rsid w:val="00636B86"/>
    <w:rsid w:val="00644FA9"/>
    <w:rsid w:val="00646537"/>
    <w:rsid w:val="00665703"/>
    <w:rsid w:val="00675D1E"/>
    <w:rsid w:val="0067719B"/>
    <w:rsid w:val="006828DA"/>
    <w:rsid w:val="0068358D"/>
    <w:rsid w:val="00685F54"/>
    <w:rsid w:val="006952A2"/>
    <w:rsid w:val="006A0E76"/>
    <w:rsid w:val="006A5724"/>
    <w:rsid w:val="006B2299"/>
    <w:rsid w:val="006C64AC"/>
    <w:rsid w:val="006D1AD4"/>
    <w:rsid w:val="006D1C00"/>
    <w:rsid w:val="006D4236"/>
    <w:rsid w:val="006E060C"/>
    <w:rsid w:val="007033D2"/>
    <w:rsid w:val="00711B94"/>
    <w:rsid w:val="007229CC"/>
    <w:rsid w:val="0072508E"/>
    <w:rsid w:val="00726D18"/>
    <w:rsid w:val="00737620"/>
    <w:rsid w:val="007443F2"/>
    <w:rsid w:val="00746FA3"/>
    <w:rsid w:val="00752C5F"/>
    <w:rsid w:val="00764CDF"/>
    <w:rsid w:val="00773603"/>
    <w:rsid w:val="00777689"/>
    <w:rsid w:val="0078698F"/>
    <w:rsid w:val="007952BE"/>
    <w:rsid w:val="007A0A28"/>
    <w:rsid w:val="007A2458"/>
    <w:rsid w:val="007A3899"/>
    <w:rsid w:val="007A4640"/>
    <w:rsid w:val="007B4D64"/>
    <w:rsid w:val="007D6768"/>
    <w:rsid w:val="007F05A1"/>
    <w:rsid w:val="007F1A79"/>
    <w:rsid w:val="007F1C95"/>
    <w:rsid w:val="007F4C1A"/>
    <w:rsid w:val="00803339"/>
    <w:rsid w:val="00804464"/>
    <w:rsid w:val="00805C39"/>
    <w:rsid w:val="008121DE"/>
    <w:rsid w:val="0081292C"/>
    <w:rsid w:val="00812D69"/>
    <w:rsid w:val="0081302D"/>
    <w:rsid w:val="00815075"/>
    <w:rsid w:val="00817EE3"/>
    <w:rsid w:val="0082147D"/>
    <w:rsid w:val="00830778"/>
    <w:rsid w:val="00832E5D"/>
    <w:rsid w:val="0083412B"/>
    <w:rsid w:val="00841705"/>
    <w:rsid w:val="008503E6"/>
    <w:rsid w:val="008722D3"/>
    <w:rsid w:val="00872EE3"/>
    <w:rsid w:val="00880BFA"/>
    <w:rsid w:val="00882270"/>
    <w:rsid w:val="00885803"/>
    <w:rsid w:val="00887EC4"/>
    <w:rsid w:val="008942E3"/>
    <w:rsid w:val="00894E81"/>
    <w:rsid w:val="008975E1"/>
    <w:rsid w:val="008C3138"/>
    <w:rsid w:val="008D34FA"/>
    <w:rsid w:val="008D7300"/>
    <w:rsid w:val="008E618C"/>
    <w:rsid w:val="008E6E20"/>
    <w:rsid w:val="008F5FAF"/>
    <w:rsid w:val="00901E21"/>
    <w:rsid w:val="00902034"/>
    <w:rsid w:val="00904CC9"/>
    <w:rsid w:val="00906EF0"/>
    <w:rsid w:val="0091134E"/>
    <w:rsid w:val="009143AD"/>
    <w:rsid w:val="009158FA"/>
    <w:rsid w:val="00922B4E"/>
    <w:rsid w:val="00924331"/>
    <w:rsid w:val="00945260"/>
    <w:rsid w:val="00947A99"/>
    <w:rsid w:val="00952DE7"/>
    <w:rsid w:val="009530B4"/>
    <w:rsid w:val="009653CE"/>
    <w:rsid w:val="0097184D"/>
    <w:rsid w:val="00972AC5"/>
    <w:rsid w:val="00974446"/>
    <w:rsid w:val="00985AA9"/>
    <w:rsid w:val="0098651A"/>
    <w:rsid w:val="009A0A98"/>
    <w:rsid w:val="009A1536"/>
    <w:rsid w:val="009A3D1D"/>
    <w:rsid w:val="009A6A49"/>
    <w:rsid w:val="009A6CF6"/>
    <w:rsid w:val="009A7F7D"/>
    <w:rsid w:val="009B1EB0"/>
    <w:rsid w:val="009B2E4F"/>
    <w:rsid w:val="009B376A"/>
    <w:rsid w:val="009B3C99"/>
    <w:rsid w:val="009C3B87"/>
    <w:rsid w:val="009D5F77"/>
    <w:rsid w:val="009F1403"/>
    <w:rsid w:val="00A05A2D"/>
    <w:rsid w:val="00A069B7"/>
    <w:rsid w:val="00A116C3"/>
    <w:rsid w:val="00A12058"/>
    <w:rsid w:val="00A20106"/>
    <w:rsid w:val="00A269F1"/>
    <w:rsid w:val="00A26D5E"/>
    <w:rsid w:val="00A27C26"/>
    <w:rsid w:val="00A44DD2"/>
    <w:rsid w:val="00A57611"/>
    <w:rsid w:val="00A57FF9"/>
    <w:rsid w:val="00A61ADE"/>
    <w:rsid w:val="00A64092"/>
    <w:rsid w:val="00A74751"/>
    <w:rsid w:val="00A74F78"/>
    <w:rsid w:val="00A77965"/>
    <w:rsid w:val="00A941C9"/>
    <w:rsid w:val="00AA50C2"/>
    <w:rsid w:val="00AA52A9"/>
    <w:rsid w:val="00AA6D24"/>
    <w:rsid w:val="00AB7D9B"/>
    <w:rsid w:val="00AC7DDA"/>
    <w:rsid w:val="00AD12B9"/>
    <w:rsid w:val="00AE5E5E"/>
    <w:rsid w:val="00AE5F45"/>
    <w:rsid w:val="00AF237A"/>
    <w:rsid w:val="00AF6F96"/>
    <w:rsid w:val="00B00DC7"/>
    <w:rsid w:val="00B03BED"/>
    <w:rsid w:val="00B0460A"/>
    <w:rsid w:val="00B06C1C"/>
    <w:rsid w:val="00B107D4"/>
    <w:rsid w:val="00B121C0"/>
    <w:rsid w:val="00B152CE"/>
    <w:rsid w:val="00B2739B"/>
    <w:rsid w:val="00B30F79"/>
    <w:rsid w:val="00B31334"/>
    <w:rsid w:val="00B31CD1"/>
    <w:rsid w:val="00B439CE"/>
    <w:rsid w:val="00B507FC"/>
    <w:rsid w:val="00B56004"/>
    <w:rsid w:val="00B56E54"/>
    <w:rsid w:val="00B60BE6"/>
    <w:rsid w:val="00B66B9A"/>
    <w:rsid w:val="00B71426"/>
    <w:rsid w:val="00B809B5"/>
    <w:rsid w:val="00B84F4D"/>
    <w:rsid w:val="00B964D1"/>
    <w:rsid w:val="00BA3954"/>
    <w:rsid w:val="00BA6190"/>
    <w:rsid w:val="00BA6205"/>
    <w:rsid w:val="00BB28CF"/>
    <w:rsid w:val="00BB43E4"/>
    <w:rsid w:val="00BC4B14"/>
    <w:rsid w:val="00BC76FF"/>
    <w:rsid w:val="00BD0A14"/>
    <w:rsid w:val="00BD44BB"/>
    <w:rsid w:val="00BE364D"/>
    <w:rsid w:val="00BE64D4"/>
    <w:rsid w:val="00BE668A"/>
    <w:rsid w:val="00BE6C6A"/>
    <w:rsid w:val="00BE7953"/>
    <w:rsid w:val="00BF1C48"/>
    <w:rsid w:val="00BF24CF"/>
    <w:rsid w:val="00C02EB0"/>
    <w:rsid w:val="00C03C1F"/>
    <w:rsid w:val="00C1095B"/>
    <w:rsid w:val="00C11C4B"/>
    <w:rsid w:val="00C12C07"/>
    <w:rsid w:val="00C1476B"/>
    <w:rsid w:val="00C17460"/>
    <w:rsid w:val="00C22EB6"/>
    <w:rsid w:val="00C26859"/>
    <w:rsid w:val="00C27DDE"/>
    <w:rsid w:val="00C31CF0"/>
    <w:rsid w:val="00C32DC3"/>
    <w:rsid w:val="00C46D4C"/>
    <w:rsid w:val="00C47560"/>
    <w:rsid w:val="00C47BB1"/>
    <w:rsid w:val="00C52B1F"/>
    <w:rsid w:val="00C56891"/>
    <w:rsid w:val="00C56D88"/>
    <w:rsid w:val="00C666E7"/>
    <w:rsid w:val="00C67787"/>
    <w:rsid w:val="00C67E5B"/>
    <w:rsid w:val="00C76881"/>
    <w:rsid w:val="00C7790A"/>
    <w:rsid w:val="00C84203"/>
    <w:rsid w:val="00C857C2"/>
    <w:rsid w:val="00C85991"/>
    <w:rsid w:val="00C87CE7"/>
    <w:rsid w:val="00C927DE"/>
    <w:rsid w:val="00C9356E"/>
    <w:rsid w:val="00C93907"/>
    <w:rsid w:val="00C94560"/>
    <w:rsid w:val="00CA42F6"/>
    <w:rsid w:val="00CA6D55"/>
    <w:rsid w:val="00CA6D5C"/>
    <w:rsid w:val="00CA7073"/>
    <w:rsid w:val="00CB44D4"/>
    <w:rsid w:val="00CB478D"/>
    <w:rsid w:val="00CC23DD"/>
    <w:rsid w:val="00CC2E40"/>
    <w:rsid w:val="00CD0238"/>
    <w:rsid w:val="00CD3D47"/>
    <w:rsid w:val="00CD433C"/>
    <w:rsid w:val="00CD5BAB"/>
    <w:rsid w:val="00CE1153"/>
    <w:rsid w:val="00CE641B"/>
    <w:rsid w:val="00CF08FD"/>
    <w:rsid w:val="00CF40E7"/>
    <w:rsid w:val="00D03920"/>
    <w:rsid w:val="00D16A30"/>
    <w:rsid w:val="00D20064"/>
    <w:rsid w:val="00D24B45"/>
    <w:rsid w:val="00D26FF0"/>
    <w:rsid w:val="00D33F3C"/>
    <w:rsid w:val="00D36E7A"/>
    <w:rsid w:val="00D4264F"/>
    <w:rsid w:val="00D464A3"/>
    <w:rsid w:val="00D5021A"/>
    <w:rsid w:val="00D655B3"/>
    <w:rsid w:val="00D75BC7"/>
    <w:rsid w:val="00D80D8F"/>
    <w:rsid w:val="00D8106C"/>
    <w:rsid w:val="00D81DC2"/>
    <w:rsid w:val="00D843B5"/>
    <w:rsid w:val="00D95A4A"/>
    <w:rsid w:val="00D977EF"/>
    <w:rsid w:val="00DB1379"/>
    <w:rsid w:val="00DB2316"/>
    <w:rsid w:val="00DB254C"/>
    <w:rsid w:val="00DC228B"/>
    <w:rsid w:val="00DC4755"/>
    <w:rsid w:val="00DD1FD1"/>
    <w:rsid w:val="00DD5503"/>
    <w:rsid w:val="00DD68BB"/>
    <w:rsid w:val="00DF21A1"/>
    <w:rsid w:val="00E22755"/>
    <w:rsid w:val="00E31E55"/>
    <w:rsid w:val="00E31F6A"/>
    <w:rsid w:val="00E325BA"/>
    <w:rsid w:val="00E35A96"/>
    <w:rsid w:val="00E36D99"/>
    <w:rsid w:val="00E37D55"/>
    <w:rsid w:val="00E53B71"/>
    <w:rsid w:val="00E65763"/>
    <w:rsid w:val="00E81CB1"/>
    <w:rsid w:val="00E8230D"/>
    <w:rsid w:val="00E869E7"/>
    <w:rsid w:val="00E9148A"/>
    <w:rsid w:val="00E97E8B"/>
    <w:rsid w:val="00EA17B8"/>
    <w:rsid w:val="00EB2FBC"/>
    <w:rsid w:val="00EB3129"/>
    <w:rsid w:val="00EB4997"/>
    <w:rsid w:val="00EC150F"/>
    <w:rsid w:val="00EC1ECD"/>
    <w:rsid w:val="00EC28F1"/>
    <w:rsid w:val="00EC767A"/>
    <w:rsid w:val="00EC7E14"/>
    <w:rsid w:val="00ED1399"/>
    <w:rsid w:val="00ED14E7"/>
    <w:rsid w:val="00F07467"/>
    <w:rsid w:val="00F116DA"/>
    <w:rsid w:val="00F25DEA"/>
    <w:rsid w:val="00F27103"/>
    <w:rsid w:val="00F33F2D"/>
    <w:rsid w:val="00F357B9"/>
    <w:rsid w:val="00F410B6"/>
    <w:rsid w:val="00F52258"/>
    <w:rsid w:val="00F533FC"/>
    <w:rsid w:val="00F53437"/>
    <w:rsid w:val="00F5760F"/>
    <w:rsid w:val="00F57961"/>
    <w:rsid w:val="00F613DD"/>
    <w:rsid w:val="00F64972"/>
    <w:rsid w:val="00F65207"/>
    <w:rsid w:val="00F74500"/>
    <w:rsid w:val="00F75020"/>
    <w:rsid w:val="00F83BA1"/>
    <w:rsid w:val="00F85CE1"/>
    <w:rsid w:val="00F94C91"/>
    <w:rsid w:val="00F963A6"/>
    <w:rsid w:val="00F9650C"/>
    <w:rsid w:val="00FA18E3"/>
    <w:rsid w:val="00FA5477"/>
    <w:rsid w:val="00FB369C"/>
    <w:rsid w:val="00FD3A5A"/>
    <w:rsid w:val="00FD6895"/>
    <w:rsid w:val="00FE20CC"/>
    <w:rsid w:val="00FE319B"/>
    <w:rsid w:val="00FE6667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A5A"/>
    <w:rPr>
      <w:sz w:val="18"/>
      <w:szCs w:val="18"/>
    </w:rPr>
  </w:style>
  <w:style w:type="character" w:styleId="a5">
    <w:name w:val="page number"/>
    <w:basedOn w:val="a0"/>
    <w:rsid w:val="00FD3A5A"/>
  </w:style>
  <w:style w:type="paragraph" w:styleId="a6">
    <w:name w:val="List Paragraph"/>
    <w:basedOn w:val="a"/>
    <w:uiPriority w:val="34"/>
    <w:qFormat/>
    <w:rsid w:val="00F5225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04B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4BC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7531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7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A5A"/>
    <w:rPr>
      <w:sz w:val="18"/>
      <w:szCs w:val="18"/>
    </w:rPr>
  </w:style>
  <w:style w:type="character" w:styleId="a5">
    <w:name w:val="page number"/>
    <w:basedOn w:val="a0"/>
    <w:rsid w:val="00FD3A5A"/>
  </w:style>
  <w:style w:type="paragraph" w:styleId="a6">
    <w:name w:val="List Paragraph"/>
    <w:basedOn w:val="a"/>
    <w:uiPriority w:val="34"/>
    <w:qFormat/>
    <w:rsid w:val="00F5225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04B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4BC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7531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7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ipiao@gongyishiba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48C8-8CEA-4CCC-B068-6C0A9FA4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555</Words>
  <Characters>3169</Characters>
  <Application>Microsoft Office Word</Application>
  <DocSecurity>0</DocSecurity>
  <Lines>26</Lines>
  <Paragraphs>7</Paragraphs>
  <ScaleCrop>false</ScaleCrop>
  <Company>China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192</cp:revision>
  <cp:lastPrinted>2017-11-06T07:14:00Z</cp:lastPrinted>
  <dcterms:created xsi:type="dcterms:W3CDTF">2017-11-06T08:11:00Z</dcterms:created>
  <dcterms:modified xsi:type="dcterms:W3CDTF">2017-11-07T08:41:00Z</dcterms:modified>
</cp:coreProperties>
</file>